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F5CC" w14:textId="03BB2D72" w:rsidR="00AA2DFD" w:rsidRDefault="00AA2DFD" w:rsidP="00AA2DFD">
      <w:pPr>
        <w:spacing w:after="160" w:line="256" w:lineRule="auto"/>
        <w:jc w:val="center"/>
        <w:rPr>
          <w:rFonts w:eastAsia="Times New Roman"/>
          <w:b/>
          <w:bCs/>
          <w:sz w:val="24"/>
        </w:rPr>
      </w:pPr>
      <w:bookmarkStart w:id="0" w:name="_Hlk58922039"/>
      <w:r>
        <w:rPr>
          <w:rFonts w:eastAsia="Times New Roman"/>
          <w:b/>
          <w:noProof/>
          <w:sz w:val="24"/>
        </w:rPr>
        <w:drawing>
          <wp:inline distT="0" distB="0" distL="0" distR="0" wp14:anchorId="339B6C49" wp14:editId="3AA9562B">
            <wp:extent cx="4542155" cy="1376680"/>
            <wp:effectExtent l="0" t="0" r="0" b="0"/>
            <wp:docPr id="1" name="Picture 1"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 Projec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155" cy="1376680"/>
                    </a:xfrm>
                    <a:prstGeom prst="rect">
                      <a:avLst/>
                    </a:prstGeom>
                    <a:noFill/>
                    <a:ln>
                      <a:noFill/>
                    </a:ln>
                  </pic:spPr>
                </pic:pic>
              </a:graphicData>
            </a:graphic>
          </wp:inline>
        </w:drawing>
      </w:r>
    </w:p>
    <w:p w14:paraId="500385AD" w14:textId="77777777" w:rsidR="00AA2DFD" w:rsidRDefault="00AA2DFD" w:rsidP="00AA2DFD">
      <w:pPr>
        <w:spacing w:after="160" w:line="256" w:lineRule="auto"/>
        <w:jc w:val="center"/>
        <w:rPr>
          <w:rFonts w:eastAsia="Times New Roman"/>
          <w:b/>
          <w:bCs/>
          <w:sz w:val="24"/>
        </w:rPr>
      </w:pPr>
    </w:p>
    <w:p w14:paraId="322C0D59" w14:textId="77777777" w:rsidR="00AA2DFD" w:rsidRDefault="00AA2DFD" w:rsidP="00AA2DFD">
      <w:pPr>
        <w:spacing w:after="160" w:line="256" w:lineRule="auto"/>
        <w:jc w:val="center"/>
        <w:rPr>
          <w:rFonts w:eastAsia="Times New Roman"/>
          <w:b/>
          <w:bCs/>
          <w:sz w:val="24"/>
        </w:rPr>
      </w:pPr>
    </w:p>
    <w:p w14:paraId="5F08DE74" w14:textId="77777777" w:rsidR="00AA2DFD" w:rsidRDefault="00AA2DFD" w:rsidP="00AA2DFD">
      <w:pPr>
        <w:spacing w:after="160" w:line="256" w:lineRule="auto"/>
        <w:jc w:val="center"/>
        <w:rPr>
          <w:rFonts w:eastAsia="Times New Roman"/>
          <w:b/>
          <w:bCs/>
          <w:sz w:val="24"/>
        </w:rPr>
      </w:pPr>
    </w:p>
    <w:p w14:paraId="724B0126" w14:textId="3495665F" w:rsidR="00AA2DFD" w:rsidRDefault="00AA2DFD" w:rsidP="00AA2DFD">
      <w:pPr>
        <w:spacing w:after="160" w:line="256" w:lineRule="auto"/>
        <w:jc w:val="center"/>
        <w:rPr>
          <w:rFonts w:eastAsia="Times New Roman"/>
          <w:b/>
          <w:bCs/>
          <w:sz w:val="52"/>
          <w:szCs w:val="52"/>
        </w:rPr>
      </w:pPr>
      <w:r>
        <w:rPr>
          <w:rFonts w:eastAsia="Times New Roman"/>
          <w:b/>
          <w:bCs/>
          <w:sz w:val="52"/>
          <w:szCs w:val="52"/>
        </w:rPr>
        <w:t>Access Mathematics</w:t>
      </w:r>
    </w:p>
    <w:p w14:paraId="4277F60E" w14:textId="2A0C9FA5" w:rsidR="00AA2DFD" w:rsidRDefault="00AA2DFD" w:rsidP="00AA2DFD">
      <w:pPr>
        <w:spacing w:after="160" w:line="256" w:lineRule="auto"/>
        <w:jc w:val="center"/>
        <w:rPr>
          <w:rFonts w:eastAsia="Times New Roman"/>
          <w:b/>
          <w:bCs/>
          <w:sz w:val="52"/>
          <w:szCs w:val="52"/>
        </w:rPr>
      </w:pPr>
      <w:r>
        <w:rPr>
          <w:rFonts w:eastAsia="Times New Roman"/>
          <w:b/>
          <w:bCs/>
          <w:sz w:val="52"/>
          <w:szCs w:val="52"/>
        </w:rPr>
        <w:t>Grade 2</w:t>
      </w:r>
    </w:p>
    <w:p w14:paraId="0F275C9E" w14:textId="40031E68" w:rsidR="00AA2DFD" w:rsidRDefault="00AA2DFD" w:rsidP="00AA2DFD">
      <w:pPr>
        <w:spacing w:after="160" w:line="256" w:lineRule="auto"/>
        <w:jc w:val="center"/>
        <w:rPr>
          <w:rFonts w:eastAsia="Times New Roman"/>
          <w:b/>
          <w:bCs/>
          <w:sz w:val="52"/>
          <w:szCs w:val="52"/>
        </w:rPr>
      </w:pPr>
      <w:r>
        <w:rPr>
          <w:rFonts w:eastAsia="Times New Roman"/>
          <w:b/>
          <w:bCs/>
          <w:sz w:val="52"/>
          <w:szCs w:val="52"/>
        </w:rPr>
        <w:t>(#7712030)</w:t>
      </w:r>
    </w:p>
    <w:p w14:paraId="7418D198" w14:textId="77777777" w:rsidR="00AA2DFD" w:rsidRDefault="00AA2DFD" w:rsidP="00AA2DFD">
      <w:pPr>
        <w:rPr>
          <w:rFonts w:eastAsia="Times New Roman"/>
          <w:b/>
          <w:bCs/>
          <w:szCs w:val="22"/>
        </w:rPr>
        <w:sectPr w:rsidR="00AA2DFD">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p>
    <w:p w14:paraId="772D96E5" w14:textId="77777777" w:rsidR="00AA2DFD" w:rsidRPr="00AA2DFD" w:rsidRDefault="00AA2DFD" w:rsidP="00AA2DFD">
      <w:pPr>
        <w:outlineLvl w:val="3"/>
        <w:rPr>
          <w:rFonts w:eastAsia="Times New Roman"/>
          <w:b/>
          <w:bCs/>
          <w:sz w:val="24"/>
        </w:rPr>
      </w:pPr>
      <w:r w:rsidRPr="00AA2DFD">
        <w:rPr>
          <w:rFonts w:eastAsia="Times New Roman"/>
          <w:b/>
          <w:bCs/>
          <w:sz w:val="24"/>
        </w:rPr>
        <w:lastRenderedPageBreak/>
        <w:t>Course Standards</w:t>
      </w:r>
      <w:bookmarkEnd w:id="0"/>
    </w:p>
    <w:p w14:paraId="3E431FEA" w14:textId="7B9F4D3E" w:rsidR="00E14BBA" w:rsidRPr="00F820F9" w:rsidRDefault="00E57703" w:rsidP="00E14BBA">
      <w:pPr>
        <w:rPr>
          <w:rFonts w:eastAsia="Times New Roman"/>
          <w:sz w:val="24"/>
        </w:rPr>
      </w:pPr>
      <w:hyperlink r:id="rId8" w:history="1">
        <w:r w:rsidR="00E14BBA" w:rsidRPr="00F820F9">
          <w:rPr>
            <w:rStyle w:val="Hyperlink"/>
            <w:rFonts w:eastAsia="Times New Roman"/>
            <w:sz w:val="24"/>
          </w:rPr>
          <w:t>MA.2.AR.1.1:</w:t>
        </w:r>
      </w:hyperlink>
      <w:r w:rsidR="00E14BBA" w:rsidRPr="00F820F9">
        <w:rPr>
          <w:rFonts w:eastAsia="Times New Roman"/>
          <w:sz w:val="24"/>
        </w:rPr>
        <w:t xml:space="preserve"> Solve one- and two-step addition and subtraction real-world problems.</w:t>
      </w:r>
    </w:p>
    <w:p w14:paraId="24B3713B" w14:textId="77777777" w:rsidR="00E14BBA" w:rsidRPr="00F820F9" w:rsidRDefault="00E14BBA" w:rsidP="00E14BBA">
      <w:pPr>
        <w:rPr>
          <w:rFonts w:eastAsia="Times New Roman"/>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Instruction includes understanding the context of the problem, as well as the quantities within the problem. </w:t>
      </w:r>
    </w:p>
    <w:p w14:paraId="277DAB50" w14:textId="5C899203" w:rsidR="00E14BBA" w:rsidRPr="00F820F9" w:rsidRDefault="00E14BBA" w:rsidP="00E14BBA">
      <w:pPr>
        <w:rPr>
          <w:rFonts w:eastAsia="Times New Roman"/>
          <w:sz w:val="24"/>
        </w:rPr>
      </w:pPr>
      <w:r w:rsidRPr="00F820F9">
        <w:rPr>
          <w:i/>
          <w:iCs/>
          <w:sz w:val="24"/>
        </w:rPr>
        <w:t>Clarification 2:</w:t>
      </w:r>
      <w:r w:rsidRPr="00F820F9">
        <w:rPr>
          <w:sz w:val="24"/>
        </w:rPr>
        <w:t xml:space="preserve"> Problems include creating real-world situations based on an equation. </w:t>
      </w:r>
    </w:p>
    <w:p w14:paraId="7920EA0C" w14:textId="1B21D2C3" w:rsidR="00E14BBA" w:rsidRPr="00F820F9" w:rsidRDefault="00E14BBA" w:rsidP="00E14BBA">
      <w:pPr>
        <w:rPr>
          <w:b/>
          <w:bCs/>
          <w:sz w:val="24"/>
        </w:rPr>
      </w:pPr>
      <w:r w:rsidRPr="00F820F9">
        <w:rPr>
          <w:i/>
          <w:iCs/>
          <w:sz w:val="24"/>
        </w:rPr>
        <w:t>Clarification 3:</w:t>
      </w:r>
      <w:r w:rsidRPr="00F820F9">
        <w:rPr>
          <w:sz w:val="24"/>
        </w:rPr>
        <w:t xml:space="preserve"> Addition and subtraction are limited to sums up to 100 and related differences. Refer to </w:t>
      </w:r>
      <w:hyperlink r:id="rId9" w:history="1">
        <w:r w:rsidRPr="00F820F9">
          <w:rPr>
            <w:rStyle w:val="Hyperlink"/>
            <w:sz w:val="24"/>
          </w:rPr>
          <w:t>Situations Involving Operations with Numbers (Appendix A)</w:t>
        </w:r>
      </w:hyperlink>
      <w:r w:rsidRPr="00F820F9">
        <w:rPr>
          <w:sz w:val="24"/>
        </w:rPr>
        <w:t>.</w:t>
      </w:r>
    </w:p>
    <w:p w14:paraId="0B4CDBC8" w14:textId="7CBAD37E" w:rsidR="00F56DF2" w:rsidRPr="00F820F9" w:rsidRDefault="00F56DF2" w:rsidP="00F56DF2">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F56DF2" w:rsidRPr="00F820F9" w14:paraId="4B174526" w14:textId="77777777" w:rsidTr="00F56DF2">
        <w:trPr>
          <w:trHeight w:val="326"/>
          <w:tblHeader/>
        </w:trPr>
        <w:tc>
          <w:tcPr>
            <w:tcW w:w="2110" w:type="dxa"/>
            <w:tcBorders>
              <w:bottom w:val="single" w:sz="4" w:space="0" w:color="auto"/>
            </w:tcBorders>
            <w:vAlign w:val="center"/>
          </w:tcPr>
          <w:p w14:paraId="1E984DF1" w14:textId="77777777" w:rsidR="00F56DF2" w:rsidRPr="00F820F9" w:rsidRDefault="00F56DF2" w:rsidP="007826FB">
            <w:pPr>
              <w:rPr>
                <w:b/>
                <w:sz w:val="24"/>
              </w:rPr>
            </w:pPr>
            <w:r w:rsidRPr="00F820F9">
              <w:rPr>
                <w:b/>
                <w:sz w:val="24"/>
              </w:rPr>
              <w:t>Name</w:t>
            </w:r>
          </w:p>
        </w:tc>
        <w:tc>
          <w:tcPr>
            <w:tcW w:w="6327" w:type="dxa"/>
            <w:vAlign w:val="center"/>
          </w:tcPr>
          <w:p w14:paraId="53F2D890" w14:textId="77777777" w:rsidR="00F56DF2" w:rsidRPr="00F820F9" w:rsidRDefault="00F56DF2" w:rsidP="007826FB">
            <w:pPr>
              <w:rPr>
                <w:b/>
                <w:sz w:val="24"/>
              </w:rPr>
            </w:pPr>
            <w:r w:rsidRPr="00F820F9">
              <w:rPr>
                <w:b/>
                <w:sz w:val="24"/>
              </w:rPr>
              <w:t>Description</w:t>
            </w:r>
          </w:p>
        </w:tc>
        <w:tc>
          <w:tcPr>
            <w:tcW w:w="1743" w:type="dxa"/>
            <w:tcBorders>
              <w:bottom w:val="single" w:sz="4" w:space="0" w:color="auto"/>
            </w:tcBorders>
            <w:vAlign w:val="center"/>
          </w:tcPr>
          <w:p w14:paraId="266AE721" w14:textId="77777777" w:rsidR="00F56DF2" w:rsidRPr="00F820F9" w:rsidRDefault="00F56DF2" w:rsidP="007826FB">
            <w:pPr>
              <w:rPr>
                <w:b/>
                <w:sz w:val="24"/>
              </w:rPr>
            </w:pPr>
            <w:r w:rsidRPr="00F820F9">
              <w:rPr>
                <w:b/>
                <w:sz w:val="24"/>
              </w:rPr>
              <w:t>Date(s) Instruction</w:t>
            </w:r>
          </w:p>
        </w:tc>
        <w:tc>
          <w:tcPr>
            <w:tcW w:w="1839" w:type="dxa"/>
            <w:tcBorders>
              <w:bottom w:val="single" w:sz="4" w:space="0" w:color="auto"/>
            </w:tcBorders>
            <w:vAlign w:val="center"/>
          </w:tcPr>
          <w:p w14:paraId="6E319628" w14:textId="77777777" w:rsidR="00F56DF2" w:rsidRPr="00F820F9" w:rsidRDefault="00F56DF2" w:rsidP="007826FB">
            <w:pPr>
              <w:rPr>
                <w:b/>
                <w:sz w:val="24"/>
              </w:rPr>
            </w:pPr>
            <w:r w:rsidRPr="00F820F9">
              <w:rPr>
                <w:b/>
                <w:sz w:val="24"/>
              </w:rPr>
              <w:t>Date(s) Assessment</w:t>
            </w:r>
          </w:p>
        </w:tc>
        <w:tc>
          <w:tcPr>
            <w:tcW w:w="1305" w:type="dxa"/>
            <w:tcBorders>
              <w:bottom w:val="single" w:sz="4" w:space="0" w:color="auto"/>
            </w:tcBorders>
            <w:vAlign w:val="center"/>
          </w:tcPr>
          <w:p w14:paraId="7F5A6D12" w14:textId="77777777" w:rsidR="00F56DF2" w:rsidRPr="00F820F9" w:rsidRDefault="00F56DF2" w:rsidP="007826FB">
            <w:pPr>
              <w:rPr>
                <w:b/>
                <w:sz w:val="24"/>
              </w:rPr>
            </w:pPr>
            <w:r w:rsidRPr="00F820F9">
              <w:rPr>
                <w:b/>
                <w:sz w:val="24"/>
              </w:rPr>
              <w:t>Date Mastery</w:t>
            </w:r>
          </w:p>
        </w:tc>
      </w:tr>
      <w:tr w:rsidR="00F56DF2" w:rsidRPr="00F820F9" w14:paraId="299E031E" w14:textId="77777777" w:rsidTr="00F56DF2">
        <w:trPr>
          <w:trHeight w:val="326"/>
        </w:trPr>
        <w:tc>
          <w:tcPr>
            <w:tcW w:w="2110" w:type="dxa"/>
            <w:tcBorders>
              <w:bottom w:val="single" w:sz="4" w:space="0" w:color="auto"/>
            </w:tcBorders>
            <w:vAlign w:val="center"/>
          </w:tcPr>
          <w:p w14:paraId="56C49526" w14:textId="76CFBB90" w:rsidR="00F56DF2" w:rsidRPr="00F820F9" w:rsidRDefault="00E57703" w:rsidP="007826FB">
            <w:pPr>
              <w:rPr>
                <w:sz w:val="24"/>
              </w:rPr>
            </w:pPr>
            <w:hyperlink r:id="rId10" w:history="1">
              <w:r w:rsidR="00635A23" w:rsidRPr="00F820F9">
                <w:rPr>
                  <w:rStyle w:val="Hyperlink"/>
                  <w:sz w:val="24"/>
                </w:rPr>
                <w:t>MA.2.AR.1.AP.1:</w:t>
              </w:r>
            </w:hyperlink>
            <w:r w:rsidR="00635A23" w:rsidRPr="00F820F9">
              <w:rPr>
                <w:sz w:val="24"/>
              </w:rPr>
              <w:t> </w:t>
            </w:r>
          </w:p>
        </w:tc>
        <w:tc>
          <w:tcPr>
            <w:tcW w:w="6327" w:type="dxa"/>
            <w:vAlign w:val="center"/>
          </w:tcPr>
          <w:p w14:paraId="4E9AC48C" w14:textId="7180CFDD" w:rsidR="00F56DF2" w:rsidRPr="00F820F9" w:rsidRDefault="00CC4132" w:rsidP="007826FB">
            <w:pPr>
              <w:rPr>
                <w:sz w:val="24"/>
              </w:rPr>
            </w:pPr>
            <w:r w:rsidRPr="00F820F9">
              <w:rPr>
                <w:sz w:val="24"/>
              </w:rPr>
              <w:t>Solve one-step addition and subtraction real-world problems within 20 using objects.</w:t>
            </w:r>
          </w:p>
        </w:tc>
        <w:tc>
          <w:tcPr>
            <w:tcW w:w="1743" w:type="dxa"/>
            <w:tcBorders>
              <w:bottom w:val="nil"/>
            </w:tcBorders>
            <w:vAlign w:val="center"/>
          </w:tcPr>
          <w:p w14:paraId="2272FE5C" w14:textId="77777777" w:rsidR="00F56DF2" w:rsidRPr="00F820F9" w:rsidRDefault="00F56DF2" w:rsidP="007826FB">
            <w:pPr>
              <w:rPr>
                <w:sz w:val="24"/>
              </w:rPr>
            </w:pPr>
          </w:p>
        </w:tc>
        <w:tc>
          <w:tcPr>
            <w:tcW w:w="1839" w:type="dxa"/>
            <w:tcBorders>
              <w:bottom w:val="nil"/>
            </w:tcBorders>
            <w:vAlign w:val="center"/>
          </w:tcPr>
          <w:p w14:paraId="3094DE8C" w14:textId="77777777" w:rsidR="00F56DF2" w:rsidRPr="00F820F9" w:rsidRDefault="00F56DF2" w:rsidP="007826FB">
            <w:pPr>
              <w:rPr>
                <w:sz w:val="24"/>
              </w:rPr>
            </w:pPr>
          </w:p>
        </w:tc>
        <w:tc>
          <w:tcPr>
            <w:tcW w:w="1305" w:type="dxa"/>
            <w:tcBorders>
              <w:bottom w:val="nil"/>
            </w:tcBorders>
            <w:vAlign w:val="center"/>
          </w:tcPr>
          <w:p w14:paraId="5A2A7381" w14:textId="77777777" w:rsidR="00F56DF2" w:rsidRPr="00F820F9" w:rsidRDefault="00F56DF2" w:rsidP="007826FB">
            <w:pPr>
              <w:rPr>
                <w:sz w:val="24"/>
              </w:rPr>
            </w:pPr>
          </w:p>
        </w:tc>
      </w:tr>
      <w:tr w:rsidR="00F56DF2" w:rsidRPr="00F820F9" w14:paraId="566E29C3" w14:textId="77777777" w:rsidTr="00F56DF2">
        <w:trPr>
          <w:trHeight w:val="817"/>
        </w:trPr>
        <w:tc>
          <w:tcPr>
            <w:tcW w:w="2110" w:type="dxa"/>
            <w:tcBorders>
              <w:top w:val="single" w:sz="4" w:space="0" w:color="auto"/>
              <w:bottom w:val="single" w:sz="4" w:space="0" w:color="auto"/>
            </w:tcBorders>
            <w:vAlign w:val="center"/>
          </w:tcPr>
          <w:p w14:paraId="2DEA54EA" w14:textId="77777777" w:rsidR="00F56DF2" w:rsidRPr="00F820F9" w:rsidRDefault="00F56DF2" w:rsidP="007826FB">
            <w:pPr>
              <w:rPr>
                <w:sz w:val="24"/>
              </w:rPr>
            </w:pPr>
            <w:r w:rsidRPr="00F820F9">
              <w:rPr>
                <w:sz w:val="24"/>
              </w:rPr>
              <w:t>Essential</w:t>
            </w:r>
          </w:p>
          <w:p w14:paraId="11C865A2" w14:textId="77777777" w:rsidR="00F56DF2" w:rsidRPr="00F820F9" w:rsidRDefault="00F56DF2" w:rsidP="007826FB">
            <w:pPr>
              <w:rPr>
                <w:sz w:val="24"/>
              </w:rPr>
            </w:pPr>
            <w:r w:rsidRPr="00F820F9">
              <w:rPr>
                <w:sz w:val="24"/>
              </w:rPr>
              <w:t>Understandings</w:t>
            </w:r>
          </w:p>
        </w:tc>
        <w:tc>
          <w:tcPr>
            <w:tcW w:w="6327" w:type="dxa"/>
            <w:tcBorders>
              <w:bottom w:val="single" w:sz="4" w:space="0" w:color="auto"/>
            </w:tcBorders>
            <w:vAlign w:val="center"/>
          </w:tcPr>
          <w:p w14:paraId="1DDA7B57" w14:textId="77777777" w:rsidR="00CC4132" w:rsidRPr="00F820F9" w:rsidRDefault="00CC4132" w:rsidP="00CC4132">
            <w:pPr>
              <w:pStyle w:val="ListParagraph"/>
              <w:numPr>
                <w:ilvl w:val="0"/>
                <w:numId w:val="17"/>
              </w:numPr>
              <w:rPr>
                <w:bCs/>
                <w:sz w:val="24"/>
              </w:rPr>
            </w:pPr>
            <w:r w:rsidRPr="00F820F9">
              <w:rPr>
                <w:bCs/>
                <w:sz w:val="24"/>
              </w:rPr>
              <w:t>Represent addition and subtraction situations involving “adding to” and “taking from” with objects or drawings</w:t>
            </w:r>
          </w:p>
          <w:p w14:paraId="39E8A279" w14:textId="61BA772B" w:rsidR="00F56DF2" w:rsidRPr="00F820F9" w:rsidRDefault="00CC4132" w:rsidP="00CC4132">
            <w:pPr>
              <w:pStyle w:val="ListParagraph"/>
              <w:numPr>
                <w:ilvl w:val="0"/>
                <w:numId w:val="17"/>
              </w:numPr>
              <w:rPr>
                <w:sz w:val="24"/>
              </w:rPr>
            </w:pPr>
            <w:r w:rsidRPr="00F820F9">
              <w:rPr>
                <w:sz w:val="24"/>
              </w:rPr>
              <w:t>Add or subtract within 20</w:t>
            </w:r>
          </w:p>
        </w:tc>
        <w:tc>
          <w:tcPr>
            <w:tcW w:w="1743" w:type="dxa"/>
            <w:tcBorders>
              <w:top w:val="nil"/>
              <w:bottom w:val="single" w:sz="4" w:space="0" w:color="auto"/>
            </w:tcBorders>
            <w:vAlign w:val="center"/>
          </w:tcPr>
          <w:p w14:paraId="2CADCA69" w14:textId="77777777" w:rsidR="00F56DF2" w:rsidRPr="00F820F9" w:rsidRDefault="00F56DF2" w:rsidP="007826FB">
            <w:pPr>
              <w:rPr>
                <w:sz w:val="24"/>
              </w:rPr>
            </w:pPr>
          </w:p>
        </w:tc>
        <w:tc>
          <w:tcPr>
            <w:tcW w:w="1839" w:type="dxa"/>
            <w:tcBorders>
              <w:top w:val="nil"/>
              <w:bottom w:val="single" w:sz="4" w:space="0" w:color="auto"/>
            </w:tcBorders>
            <w:vAlign w:val="center"/>
          </w:tcPr>
          <w:p w14:paraId="223AD871" w14:textId="77777777" w:rsidR="00F56DF2" w:rsidRPr="00F820F9" w:rsidRDefault="00F56DF2" w:rsidP="007826FB">
            <w:pPr>
              <w:rPr>
                <w:sz w:val="24"/>
              </w:rPr>
            </w:pPr>
          </w:p>
        </w:tc>
        <w:tc>
          <w:tcPr>
            <w:tcW w:w="1305" w:type="dxa"/>
            <w:tcBorders>
              <w:top w:val="nil"/>
              <w:bottom w:val="single" w:sz="4" w:space="0" w:color="auto"/>
            </w:tcBorders>
            <w:vAlign w:val="center"/>
          </w:tcPr>
          <w:p w14:paraId="468E26AA" w14:textId="77777777" w:rsidR="00F56DF2" w:rsidRPr="00F820F9" w:rsidRDefault="00F56DF2" w:rsidP="007826FB">
            <w:pPr>
              <w:rPr>
                <w:sz w:val="24"/>
              </w:rPr>
            </w:pPr>
          </w:p>
        </w:tc>
      </w:tr>
      <w:tr w:rsidR="00F56DF2" w:rsidRPr="00F820F9" w14:paraId="63A5E951" w14:textId="77777777" w:rsidTr="00F56DF2">
        <w:trPr>
          <w:trHeight w:val="158"/>
        </w:trPr>
        <w:tc>
          <w:tcPr>
            <w:tcW w:w="2110" w:type="dxa"/>
            <w:tcBorders>
              <w:top w:val="single" w:sz="4" w:space="0" w:color="auto"/>
              <w:bottom w:val="single" w:sz="4" w:space="0" w:color="auto"/>
            </w:tcBorders>
            <w:vAlign w:val="center"/>
          </w:tcPr>
          <w:p w14:paraId="5B450E28" w14:textId="77777777" w:rsidR="00F56DF2" w:rsidRPr="00F820F9" w:rsidRDefault="00F56DF2" w:rsidP="007826FB">
            <w:pPr>
              <w:rPr>
                <w:sz w:val="24"/>
              </w:rPr>
            </w:pPr>
            <w:r w:rsidRPr="00F820F9">
              <w:rPr>
                <w:sz w:val="24"/>
              </w:rPr>
              <w:t>Resources:</w:t>
            </w:r>
          </w:p>
        </w:tc>
        <w:tc>
          <w:tcPr>
            <w:tcW w:w="6327" w:type="dxa"/>
            <w:tcBorders>
              <w:top w:val="single" w:sz="4" w:space="0" w:color="auto"/>
              <w:right w:val="nil"/>
            </w:tcBorders>
            <w:vAlign w:val="center"/>
          </w:tcPr>
          <w:p w14:paraId="033CF917" w14:textId="3E62CB07" w:rsidR="00F56DF2" w:rsidRPr="00F820F9" w:rsidRDefault="00D4261E" w:rsidP="007826FB">
            <w:pPr>
              <w:rPr>
                <w:sz w:val="24"/>
              </w:rPr>
            </w:pPr>
            <w:hyperlink r:id="rId11" w:history="1">
              <w:r w:rsidR="00404745" w:rsidRPr="00D4261E">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552C91B0" w14:textId="77777777" w:rsidR="00F56DF2" w:rsidRPr="00F820F9" w:rsidRDefault="00F56DF2" w:rsidP="007826FB">
            <w:pPr>
              <w:rPr>
                <w:sz w:val="24"/>
              </w:rPr>
            </w:pPr>
          </w:p>
        </w:tc>
        <w:tc>
          <w:tcPr>
            <w:tcW w:w="1839" w:type="dxa"/>
            <w:tcBorders>
              <w:top w:val="single" w:sz="4" w:space="0" w:color="auto"/>
              <w:left w:val="nil"/>
              <w:bottom w:val="single" w:sz="4" w:space="0" w:color="auto"/>
              <w:right w:val="nil"/>
            </w:tcBorders>
            <w:vAlign w:val="center"/>
          </w:tcPr>
          <w:p w14:paraId="29DDFED5" w14:textId="77777777" w:rsidR="00F56DF2" w:rsidRPr="00F820F9" w:rsidRDefault="00F56DF2" w:rsidP="007826FB">
            <w:pPr>
              <w:rPr>
                <w:sz w:val="24"/>
              </w:rPr>
            </w:pPr>
          </w:p>
        </w:tc>
        <w:tc>
          <w:tcPr>
            <w:tcW w:w="1305" w:type="dxa"/>
            <w:tcBorders>
              <w:top w:val="single" w:sz="4" w:space="0" w:color="auto"/>
              <w:left w:val="nil"/>
              <w:bottom w:val="single" w:sz="4" w:space="0" w:color="auto"/>
            </w:tcBorders>
            <w:vAlign w:val="center"/>
          </w:tcPr>
          <w:p w14:paraId="4485FF74" w14:textId="77777777" w:rsidR="00F56DF2" w:rsidRPr="00F820F9" w:rsidRDefault="00F56DF2" w:rsidP="007826FB">
            <w:pPr>
              <w:rPr>
                <w:sz w:val="24"/>
              </w:rPr>
            </w:pPr>
          </w:p>
        </w:tc>
      </w:tr>
    </w:tbl>
    <w:p w14:paraId="4255EF31" w14:textId="76C093CC" w:rsidR="00E14BBA" w:rsidRPr="00F820F9" w:rsidRDefault="00E57703" w:rsidP="000D5191">
      <w:pPr>
        <w:spacing w:before="240"/>
        <w:rPr>
          <w:rFonts w:eastAsia="Times New Roman"/>
          <w:sz w:val="24"/>
        </w:rPr>
      </w:pPr>
      <w:hyperlink r:id="rId12" w:history="1">
        <w:r w:rsidR="00E14BBA" w:rsidRPr="00F820F9">
          <w:rPr>
            <w:rStyle w:val="Hyperlink"/>
            <w:rFonts w:eastAsia="Times New Roman"/>
            <w:sz w:val="24"/>
          </w:rPr>
          <w:t>MA.2.AR.2.1:</w:t>
        </w:r>
      </w:hyperlink>
      <w:r w:rsidR="00E14BBA" w:rsidRPr="00F820F9">
        <w:rPr>
          <w:rFonts w:eastAsia="Times New Roman"/>
          <w:sz w:val="24"/>
        </w:rPr>
        <w:t xml:space="preserve"> Determine and explain whether equations involving addition and subtraction are true or false.</w:t>
      </w:r>
    </w:p>
    <w:p w14:paraId="0FB26434" w14:textId="77777777" w:rsidR="00E14BBA" w:rsidRPr="00F820F9" w:rsidRDefault="00E14BBA" w:rsidP="00E14BBA">
      <w:pPr>
        <w:rPr>
          <w:rFonts w:eastAsia="Times New Roman"/>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Instruction focuses on understanding of the equal sign. </w:t>
      </w:r>
    </w:p>
    <w:p w14:paraId="4A84440A" w14:textId="04AA2DF9" w:rsidR="00E14BBA" w:rsidRPr="00F820F9" w:rsidRDefault="00E14BBA" w:rsidP="00E14BBA">
      <w:pPr>
        <w:rPr>
          <w:rFonts w:eastAsia="Times New Roman"/>
          <w:sz w:val="24"/>
        </w:rPr>
      </w:pPr>
      <w:r w:rsidRPr="00F820F9">
        <w:rPr>
          <w:i/>
          <w:iCs/>
          <w:sz w:val="24"/>
        </w:rPr>
        <w:t>Clarification 2:</w:t>
      </w:r>
      <w:r w:rsidRPr="00F820F9">
        <w:rPr>
          <w:sz w:val="24"/>
        </w:rPr>
        <w:t xml:space="preserve"> Problem types are limited to an equation with three or four terms. The sum or difference can be on either side of the equal sign. </w:t>
      </w:r>
    </w:p>
    <w:p w14:paraId="3F7EC9A3" w14:textId="4F331BDC" w:rsidR="00F56DF2" w:rsidRPr="00F820F9" w:rsidRDefault="00E14BBA" w:rsidP="00E14BBA">
      <w:pPr>
        <w:rPr>
          <w:b/>
          <w:bCs/>
          <w:sz w:val="24"/>
        </w:rPr>
      </w:pPr>
      <w:r w:rsidRPr="00F820F9">
        <w:rPr>
          <w:i/>
          <w:iCs/>
          <w:sz w:val="24"/>
        </w:rPr>
        <w:t>Clarification 3:</w:t>
      </w:r>
      <w:r w:rsidRPr="00F820F9">
        <w:rPr>
          <w:sz w:val="24"/>
        </w:rPr>
        <w:t xml:space="preserve"> Addition and subtraction are limited to sums up to 100 and related differences.</w:t>
      </w:r>
    </w:p>
    <w:p w14:paraId="7E0A4ADA" w14:textId="77777777" w:rsidR="00F56DF2" w:rsidRPr="00F820F9" w:rsidRDefault="00F56DF2" w:rsidP="00F56DF2">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F56DF2" w:rsidRPr="00F820F9" w14:paraId="632D91E6" w14:textId="77777777" w:rsidTr="00F56DF2">
        <w:trPr>
          <w:trHeight w:val="326"/>
          <w:tblHeader/>
        </w:trPr>
        <w:tc>
          <w:tcPr>
            <w:tcW w:w="2110" w:type="dxa"/>
            <w:tcBorders>
              <w:bottom w:val="single" w:sz="4" w:space="0" w:color="auto"/>
            </w:tcBorders>
            <w:vAlign w:val="center"/>
          </w:tcPr>
          <w:p w14:paraId="6BE688D3" w14:textId="77777777" w:rsidR="00F56DF2" w:rsidRPr="00F820F9" w:rsidRDefault="00F56DF2" w:rsidP="007826FB">
            <w:pPr>
              <w:rPr>
                <w:b/>
                <w:sz w:val="24"/>
              </w:rPr>
            </w:pPr>
            <w:r w:rsidRPr="00F820F9">
              <w:rPr>
                <w:b/>
                <w:sz w:val="24"/>
              </w:rPr>
              <w:t>Name</w:t>
            </w:r>
          </w:p>
        </w:tc>
        <w:tc>
          <w:tcPr>
            <w:tcW w:w="6327" w:type="dxa"/>
            <w:vAlign w:val="center"/>
          </w:tcPr>
          <w:p w14:paraId="061BFBC5" w14:textId="77777777" w:rsidR="00F56DF2" w:rsidRPr="00F820F9" w:rsidRDefault="00F56DF2" w:rsidP="007826FB">
            <w:pPr>
              <w:rPr>
                <w:b/>
                <w:sz w:val="24"/>
              </w:rPr>
            </w:pPr>
            <w:r w:rsidRPr="00F820F9">
              <w:rPr>
                <w:b/>
                <w:sz w:val="24"/>
              </w:rPr>
              <w:t>Description</w:t>
            </w:r>
          </w:p>
        </w:tc>
        <w:tc>
          <w:tcPr>
            <w:tcW w:w="1743" w:type="dxa"/>
            <w:tcBorders>
              <w:bottom w:val="single" w:sz="4" w:space="0" w:color="auto"/>
            </w:tcBorders>
            <w:vAlign w:val="center"/>
          </w:tcPr>
          <w:p w14:paraId="7A966471" w14:textId="77777777" w:rsidR="00F56DF2" w:rsidRPr="00F820F9" w:rsidRDefault="00F56DF2" w:rsidP="007826FB">
            <w:pPr>
              <w:rPr>
                <w:b/>
                <w:sz w:val="24"/>
              </w:rPr>
            </w:pPr>
            <w:r w:rsidRPr="00F820F9">
              <w:rPr>
                <w:b/>
                <w:sz w:val="24"/>
              </w:rPr>
              <w:t>Date(s) Instruction</w:t>
            </w:r>
          </w:p>
        </w:tc>
        <w:tc>
          <w:tcPr>
            <w:tcW w:w="1839" w:type="dxa"/>
            <w:tcBorders>
              <w:bottom w:val="single" w:sz="4" w:space="0" w:color="auto"/>
            </w:tcBorders>
            <w:vAlign w:val="center"/>
          </w:tcPr>
          <w:p w14:paraId="769845DF" w14:textId="77777777" w:rsidR="00F56DF2" w:rsidRPr="00F820F9" w:rsidRDefault="00F56DF2" w:rsidP="007826FB">
            <w:pPr>
              <w:rPr>
                <w:b/>
                <w:sz w:val="24"/>
              </w:rPr>
            </w:pPr>
            <w:r w:rsidRPr="00F820F9">
              <w:rPr>
                <w:b/>
                <w:sz w:val="24"/>
              </w:rPr>
              <w:t>Date(s) Assessment</w:t>
            </w:r>
          </w:p>
        </w:tc>
        <w:tc>
          <w:tcPr>
            <w:tcW w:w="1305" w:type="dxa"/>
            <w:tcBorders>
              <w:bottom w:val="single" w:sz="4" w:space="0" w:color="auto"/>
            </w:tcBorders>
            <w:vAlign w:val="center"/>
          </w:tcPr>
          <w:p w14:paraId="4ABD81E9" w14:textId="77777777" w:rsidR="00F56DF2" w:rsidRPr="00F820F9" w:rsidRDefault="00F56DF2" w:rsidP="007826FB">
            <w:pPr>
              <w:rPr>
                <w:b/>
                <w:sz w:val="24"/>
              </w:rPr>
            </w:pPr>
            <w:r w:rsidRPr="00F820F9">
              <w:rPr>
                <w:b/>
                <w:sz w:val="24"/>
              </w:rPr>
              <w:t>Date Mastery</w:t>
            </w:r>
          </w:p>
        </w:tc>
      </w:tr>
      <w:tr w:rsidR="00F56DF2" w:rsidRPr="00F820F9" w14:paraId="230C6D3B" w14:textId="77777777" w:rsidTr="00F56DF2">
        <w:trPr>
          <w:trHeight w:val="326"/>
        </w:trPr>
        <w:tc>
          <w:tcPr>
            <w:tcW w:w="2110" w:type="dxa"/>
            <w:tcBorders>
              <w:bottom w:val="single" w:sz="4" w:space="0" w:color="auto"/>
            </w:tcBorders>
            <w:vAlign w:val="center"/>
          </w:tcPr>
          <w:p w14:paraId="6642FE9E" w14:textId="54D1E3E9" w:rsidR="00F56DF2" w:rsidRPr="00F820F9" w:rsidRDefault="00E57703" w:rsidP="007826FB">
            <w:pPr>
              <w:rPr>
                <w:sz w:val="24"/>
              </w:rPr>
            </w:pPr>
            <w:hyperlink r:id="rId13" w:history="1">
              <w:r w:rsidR="00635A23" w:rsidRPr="00F820F9">
                <w:rPr>
                  <w:rStyle w:val="Hyperlink"/>
                  <w:sz w:val="24"/>
                </w:rPr>
                <w:t>MA.2.AR.2.AP.1:</w:t>
              </w:r>
            </w:hyperlink>
            <w:r w:rsidR="00635A23" w:rsidRPr="00F820F9">
              <w:rPr>
                <w:sz w:val="24"/>
              </w:rPr>
              <w:t> </w:t>
            </w:r>
          </w:p>
        </w:tc>
        <w:tc>
          <w:tcPr>
            <w:tcW w:w="6327" w:type="dxa"/>
            <w:vAlign w:val="center"/>
          </w:tcPr>
          <w:p w14:paraId="332ED9FA" w14:textId="01259C97" w:rsidR="00F56DF2" w:rsidRPr="00F820F9" w:rsidRDefault="00E87B04" w:rsidP="007826FB">
            <w:pPr>
              <w:rPr>
                <w:sz w:val="24"/>
              </w:rPr>
            </w:pPr>
            <w:r w:rsidRPr="00F820F9">
              <w:rPr>
                <w:sz w:val="24"/>
              </w:rPr>
              <w:t>Determine if addition or subtraction equations with no more than three terms are true or false. Sums may not exceed 20 and their related subtraction facts.</w:t>
            </w:r>
          </w:p>
        </w:tc>
        <w:tc>
          <w:tcPr>
            <w:tcW w:w="1743" w:type="dxa"/>
            <w:tcBorders>
              <w:bottom w:val="nil"/>
            </w:tcBorders>
            <w:vAlign w:val="center"/>
          </w:tcPr>
          <w:p w14:paraId="276D18D9" w14:textId="77777777" w:rsidR="00F56DF2" w:rsidRPr="00F820F9" w:rsidRDefault="00F56DF2" w:rsidP="007826FB">
            <w:pPr>
              <w:rPr>
                <w:sz w:val="24"/>
              </w:rPr>
            </w:pPr>
          </w:p>
        </w:tc>
        <w:tc>
          <w:tcPr>
            <w:tcW w:w="1839" w:type="dxa"/>
            <w:tcBorders>
              <w:bottom w:val="nil"/>
            </w:tcBorders>
            <w:vAlign w:val="center"/>
          </w:tcPr>
          <w:p w14:paraId="1F5F0C2F" w14:textId="77777777" w:rsidR="00F56DF2" w:rsidRPr="00F820F9" w:rsidRDefault="00F56DF2" w:rsidP="007826FB">
            <w:pPr>
              <w:rPr>
                <w:sz w:val="24"/>
              </w:rPr>
            </w:pPr>
          </w:p>
        </w:tc>
        <w:tc>
          <w:tcPr>
            <w:tcW w:w="1305" w:type="dxa"/>
            <w:tcBorders>
              <w:bottom w:val="nil"/>
            </w:tcBorders>
            <w:vAlign w:val="center"/>
          </w:tcPr>
          <w:p w14:paraId="1C632844" w14:textId="77777777" w:rsidR="00F56DF2" w:rsidRPr="00F820F9" w:rsidRDefault="00F56DF2" w:rsidP="007826FB">
            <w:pPr>
              <w:rPr>
                <w:sz w:val="24"/>
              </w:rPr>
            </w:pPr>
          </w:p>
        </w:tc>
      </w:tr>
      <w:tr w:rsidR="00F56DF2" w:rsidRPr="00F820F9" w14:paraId="1F32B41B" w14:textId="77777777" w:rsidTr="00F56DF2">
        <w:trPr>
          <w:trHeight w:val="817"/>
        </w:trPr>
        <w:tc>
          <w:tcPr>
            <w:tcW w:w="2110" w:type="dxa"/>
            <w:tcBorders>
              <w:top w:val="single" w:sz="4" w:space="0" w:color="auto"/>
              <w:bottom w:val="single" w:sz="4" w:space="0" w:color="auto"/>
            </w:tcBorders>
            <w:vAlign w:val="center"/>
          </w:tcPr>
          <w:p w14:paraId="2EC73093" w14:textId="77777777" w:rsidR="00F56DF2" w:rsidRPr="00F820F9" w:rsidRDefault="00F56DF2" w:rsidP="007826FB">
            <w:pPr>
              <w:rPr>
                <w:sz w:val="24"/>
              </w:rPr>
            </w:pPr>
            <w:r w:rsidRPr="00F820F9">
              <w:rPr>
                <w:sz w:val="24"/>
              </w:rPr>
              <w:lastRenderedPageBreak/>
              <w:t>Essential</w:t>
            </w:r>
          </w:p>
          <w:p w14:paraId="2A9F3D76" w14:textId="77777777" w:rsidR="00F56DF2" w:rsidRPr="00F820F9" w:rsidRDefault="00F56DF2" w:rsidP="007826FB">
            <w:pPr>
              <w:rPr>
                <w:sz w:val="24"/>
              </w:rPr>
            </w:pPr>
            <w:r w:rsidRPr="00F820F9">
              <w:rPr>
                <w:sz w:val="24"/>
              </w:rPr>
              <w:t>Understandings</w:t>
            </w:r>
          </w:p>
        </w:tc>
        <w:tc>
          <w:tcPr>
            <w:tcW w:w="6327" w:type="dxa"/>
            <w:tcBorders>
              <w:bottom w:val="single" w:sz="4" w:space="0" w:color="auto"/>
            </w:tcBorders>
            <w:vAlign w:val="center"/>
          </w:tcPr>
          <w:p w14:paraId="231C809C" w14:textId="77777777" w:rsidR="00E87B04" w:rsidRPr="00E87B04" w:rsidRDefault="00E87B04" w:rsidP="00E87B04">
            <w:pPr>
              <w:numPr>
                <w:ilvl w:val="0"/>
                <w:numId w:val="19"/>
              </w:numPr>
              <w:rPr>
                <w:bCs/>
                <w:sz w:val="24"/>
              </w:rPr>
            </w:pPr>
            <w:r w:rsidRPr="00E87B04">
              <w:rPr>
                <w:bCs/>
                <w:sz w:val="24"/>
              </w:rPr>
              <w:t>Use objects to find sums within 20 and their related subtraction facts</w:t>
            </w:r>
          </w:p>
          <w:p w14:paraId="177EADED" w14:textId="77777777" w:rsidR="00E87B04" w:rsidRPr="00E87B04" w:rsidRDefault="00E87B04" w:rsidP="00E87B04">
            <w:pPr>
              <w:numPr>
                <w:ilvl w:val="0"/>
                <w:numId w:val="19"/>
              </w:numPr>
              <w:rPr>
                <w:bCs/>
                <w:sz w:val="24"/>
              </w:rPr>
            </w:pPr>
            <w:r w:rsidRPr="00E87B04">
              <w:rPr>
                <w:bCs/>
                <w:sz w:val="24"/>
              </w:rPr>
              <w:t>Understand the concept of “equality” as the balance of two values (e.g., if a balance scale is level, then the values are equal and if it is not level, then the values are not equal)</w:t>
            </w:r>
          </w:p>
          <w:p w14:paraId="71E31AFC" w14:textId="77777777" w:rsidR="00E87B04" w:rsidRPr="00E87B04" w:rsidRDefault="00E87B04" w:rsidP="00E87B04">
            <w:pPr>
              <w:numPr>
                <w:ilvl w:val="0"/>
                <w:numId w:val="19"/>
              </w:numPr>
              <w:rPr>
                <w:bCs/>
                <w:sz w:val="24"/>
              </w:rPr>
            </w:pPr>
            <w:r w:rsidRPr="00E87B04">
              <w:rPr>
                <w:bCs/>
                <w:sz w:val="24"/>
              </w:rPr>
              <w:t>Understand that = is “equal to”</w:t>
            </w:r>
          </w:p>
          <w:p w14:paraId="3A05AB57" w14:textId="308F3719" w:rsidR="00F56DF2" w:rsidRPr="00F820F9" w:rsidRDefault="00E87B04" w:rsidP="00E87B04">
            <w:pPr>
              <w:pStyle w:val="ListParagraph"/>
              <w:numPr>
                <w:ilvl w:val="0"/>
                <w:numId w:val="19"/>
              </w:numPr>
              <w:rPr>
                <w:sz w:val="24"/>
              </w:rPr>
            </w:pPr>
            <w:r w:rsidRPr="00F820F9">
              <w:rPr>
                <w:sz w:val="24"/>
              </w:rPr>
              <w:t>Understand that if the values on either side of the equal sign are the same, then the equation is true and if the values on either side of the equal side are not the same, then the equation is false</w:t>
            </w:r>
          </w:p>
        </w:tc>
        <w:tc>
          <w:tcPr>
            <w:tcW w:w="1743" w:type="dxa"/>
            <w:tcBorders>
              <w:top w:val="nil"/>
              <w:bottom w:val="single" w:sz="4" w:space="0" w:color="auto"/>
            </w:tcBorders>
            <w:vAlign w:val="center"/>
          </w:tcPr>
          <w:p w14:paraId="068AE96C" w14:textId="77777777" w:rsidR="00F56DF2" w:rsidRPr="00F820F9" w:rsidRDefault="00F56DF2" w:rsidP="007826FB">
            <w:pPr>
              <w:rPr>
                <w:sz w:val="24"/>
              </w:rPr>
            </w:pPr>
          </w:p>
        </w:tc>
        <w:tc>
          <w:tcPr>
            <w:tcW w:w="1839" w:type="dxa"/>
            <w:tcBorders>
              <w:top w:val="nil"/>
              <w:bottom w:val="single" w:sz="4" w:space="0" w:color="auto"/>
            </w:tcBorders>
            <w:vAlign w:val="center"/>
          </w:tcPr>
          <w:p w14:paraId="1A298C49" w14:textId="77777777" w:rsidR="00F56DF2" w:rsidRPr="00F820F9" w:rsidRDefault="00F56DF2" w:rsidP="007826FB">
            <w:pPr>
              <w:rPr>
                <w:sz w:val="24"/>
              </w:rPr>
            </w:pPr>
          </w:p>
        </w:tc>
        <w:tc>
          <w:tcPr>
            <w:tcW w:w="1305" w:type="dxa"/>
            <w:tcBorders>
              <w:top w:val="nil"/>
              <w:bottom w:val="single" w:sz="4" w:space="0" w:color="auto"/>
            </w:tcBorders>
            <w:vAlign w:val="center"/>
          </w:tcPr>
          <w:p w14:paraId="46F77AE6" w14:textId="77777777" w:rsidR="00F56DF2" w:rsidRPr="00F820F9" w:rsidRDefault="00F56DF2" w:rsidP="007826FB">
            <w:pPr>
              <w:rPr>
                <w:sz w:val="24"/>
              </w:rPr>
            </w:pPr>
          </w:p>
        </w:tc>
      </w:tr>
      <w:tr w:rsidR="00F56DF2" w:rsidRPr="00F820F9" w14:paraId="73136F8D" w14:textId="77777777" w:rsidTr="00F56DF2">
        <w:trPr>
          <w:trHeight w:val="158"/>
        </w:trPr>
        <w:tc>
          <w:tcPr>
            <w:tcW w:w="2110" w:type="dxa"/>
            <w:tcBorders>
              <w:top w:val="single" w:sz="4" w:space="0" w:color="auto"/>
              <w:bottom w:val="single" w:sz="4" w:space="0" w:color="auto"/>
            </w:tcBorders>
            <w:vAlign w:val="center"/>
          </w:tcPr>
          <w:p w14:paraId="77342E85" w14:textId="77777777" w:rsidR="00F56DF2" w:rsidRPr="00F820F9" w:rsidRDefault="00F56DF2" w:rsidP="007826FB">
            <w:pPr>
              <w:rPr>
                <w:sz w:val="24"/>
              </w:rPr>
            </w:pPr>
            <w:r w:rsidRPr="00F820F9">
              <w:rPr>
                <w:sz w:val="24"/>
              </w:rPr>
              <w:t>Resources:</w:t>
            </w:r>
          </w:p>
        </w:tc>
        <w:tc>
          <w:tcPr>
            <w:tcW w:w="6327" w:type="dxa"/>
            <w:tcBorders>
              <w:top w:val="single" w:sz="4" w:space="0" w:color="auto"/>
              <w:right w:val="nil"/>
            </w:tcBorders>
            <w:vAlign w:val="center"/>
          </w:tcPr>
          <w:p w14:paraId="27E9A5CB" w14:textId="5A38552D" w:rsidR="00F56DF2" w:rsidRPr="00F820F9" w:rsidRDefault="00D4261E" w:rsidP="007826FB">
            <w:pPr>
              <w:rPr>
                <w:sz w:val="24"/>
              </w:rPr>
            </w:pPr>
            <w:hyperlink r:id="rId14" w:history="1">
              <w:r w:rsidRPr="00D4261E">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498A31CA" w14:textId="77777777" w:rsidR="00F56DF2" w:rsidRPr="00F820F9" w:rsidRDefault="00F56DF2" w:rsidP="007826FB">
            <w:pPr>
              <w:rPr>
                <w:sz w:val="24"/>
              </w:rPr>
            </w:pPr>
          </w:p>
        </w:tc>
        <w:tc>
          <w:tcPr>
            <w:tcW w:w="1839" w:type="dxa"/>
            <w:tcBorders>
              <w:top w:val="single" w:sz="4" w:space="0" w:color="auto"/>
              <w:left w:val="nil"/>
              <w:bottom w:val="single" w:sz="4" w:space="0" w:color="auto"/>
              <w:right w:val="nil"/>
            </w:tcBorders>
            <w:vAlign w:val="center"/>
          </w:tcPr>
          <w:p w14:paraId="55A4F271" w14:textId="77777777" w:rsidR="00F56DF2" w:rsidRPr="00F820F9" w:rsidRDefault="00F56DF2" w:rsidP="007826FB">
            <w:pPr>
              <w:rPr>
                <w:sz w:val="24"/>
              </w:rPr>
            </w:pPr>
          </w:p>
        </w:tc>
        <w:tc>
          <w:tcPr>
            <w:tcW w:w="1305" w:type="dxa"/>
            <w:tcBorders>
              <w:top w:val="single" w:sz="4" w:space="0" w:color="auto"/>
              <w:left w:val="nil"/>
              <w:bottom w:val="single" w:sz="4" w:space="0" w:color="auto"/>
            </w:tcBorders>
            <w:vAlign w:val="center"/>
          </w:tcPr>
          <w:p w14:paraId="33F5ADA5" w14:textId="77777777" w:rsidR="00F56DF2" w:rsidRPr="00F820F9" w:rsidRDefault="00F56DF2" w:rsidP="007826FB">
            <w:pPr>
              <w:rPr>
                <w:sz w:val="24"/>
              </w:rPr>
            </w:pPr>
          </w:p>
        </w:tc>
      </w:tr>
    </w:tbl>
    <w:p w14:paraId="5D083324" w14:textId="1BEB98E6" w:rsidR="00E14BBA" w:rsidRPr="00F820F9" w:rsidRDefault="00E57703" w:rsidP="000D5191">
      <w:pPr>
        <w:spacing w:before="240"/>
        <w:rPr>
          <w:rFonts w:eastAsia="Times New Roman"/>
          <w:sz w:val="24"/>
        </w:rPr>
      </w:pPr>
      <w:hyperlink r:id="rId15" w:history="1">
        <w:r w:rsidR="00E14BBA" w:rsidRPr="00F820F9">
          <w:rPr>
            <w:rStyle w:val="Hyperlink"/>
            <w:rFonts w:eastAsia="Times New Roman"/>
            <w:sz w:val="24"/>
          </w:rPr>
          <w:t>MA.2.AR.2.2:</w:t>
        </w:r>
      </w:hyperlink>
      <w:r w:rsidR="00E14BBA" w:rsidRPr="00F820F9">
        <w:rPr>
          <w:rFonts w:eastAsia="Times New Roman"/>
          <w:sz w:val="24"/>
        </w:rPr>
        <w:t xml:space="preserve"> Determine the unknown whole number in an addition or subtraction equation, relating three or four whole numbers, with the unknown in any position.</w:t>
      </w:r>
    </w:p>
    <w:p w14:paraId="064ED211" w14:textId="77777777" w:rsidR="00E14BBA" w:rsidRPr="00F820F9" w:rsidRDefault="00E14BBA" w:rsidP="00E14BBA">
      <w:pPr>
        <w:rPr>
          <w:rFonts w:eastAsia="Times New Roman"/>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Instruction extends the development of algebraic thinking skills where the symbolic representation of the unknown uses any symbol other than a letter. </w:t>
      </w:r>
    </w:p>
    <w:p w14:paraId="4C88D521" w14:textId="3F99B202" w:rsidR="00E14BBA" w:rsidRPr="00F820F9" w:rsidRDefault="00E14BBA" w:rsidP="00E14BBA">
      <w:pPr>
        <w:rPr>
          <w:rFonts w:eastAsia="Times New Roman"/>
          <w:sz w:val="24"/>
        </w:rPr>
      </w:pPr>
      <w:r w:rsidRPr="00F820F9">
        <w:rPr>
          <w:i/>
          <w:iCs/>
          <w:sz w:val="24"/>
        </w:rPr>
        <w:t>Clarification 2:</w:t>
      </w:r>
      <w:r w:rsidRPr="00F820F9">
        <w:rPr>
          <w:sz w:val="24"/>
        </w:rPr>
        <w:t xml:space="preserve"> Problems include having the unknown on either side of the equal sign. </w:t>
      </w:r>
    </w:p>
    <w:p w14:paraId="4BAB618B" w14:textId="3865293B" w:rsidR="00F56DF2" w:rsidRPr="00F820F9" w:rsidRDefault="00E14BBA" w:rsidP="00E14BBA">
      <w:pPr>
        <w:rPr>
          <w:b/>
          <w:bCs/>
          <w:sz w:val="24"/>
        </w:rPr>
      </w:pPr>
      <w:r w:rsidRPr="00F820F9">
        <w:rPr>
          <w:i/>
          <w:iCs/>
          <w:sz w:val="24"/>
        </w:rPr>
        <w:t>Clarification 3:</w:t>
      </w:r>
      <w:r w:rsidRPr="00F820F9">
        <w:rPr>
          <w:sz w:val="24"/>
        </w:rPr>
        <w:t xml:space="preserve"> Addition and subtraction are limited to sums up to 100 and related differences. Refer to </w:t>
      </w:r>
      <w:hyperlink r:id="rId16" w:history="1">
        <w:r w:rsidRPr="00F820F9">
          <w:rPr>
            <w:rStyle w:val="Hyperlink"/>
            <w:sz w:val="24"/>
          </w:rPr>
          <w:t>Situations Involving Operations with Numbers (Appendix A)</w:t>
        </w:r>
      </w:hyperlink>
      <w:r w:rsidRPr="00F820F9">
        <w:rPr>
          <w:sz w:val="24"/>
        </w:rPr>
        <w:t>.</w:t>
      </w:r>
    </w:p>
    <w:p w14:paraId="08C9EBF0" w14:textId="77777777" w:rsidR="00F56DF2" w:rsidRPr="00F820F9" w:rsidRDefault="00F56DF2" w:rsidP="00F56DF2">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F56DF2" w:rsidRPr="00F820F9" w14:paraId="3B14E4E1" w14:textId="77777777" w:rsidTr="00F56DF2">
        <w:trPr>
          <w:trHeight w:val="326"/>
          <w:tblHeader/>
        </w:trPr>
        <w:tc>
          <w:tcPr>
            <w:tcW w:w="2110" w:type="dxa"/>
            <w:tcBorders>
              <w:bottom w:val="single" w:sz="4" w:space="0" w:color="auto"/>
            </w:tcBorders>
            <w:vAlign w:val="center"/>
          </w:tcPr>
          <w:p w14:paraId="456D12E1" w14:textId="77777777" w:rsidR="00F56DF2" w:rsidRPr="00F820F9" w:rsidRDefault="00F56DF2" w:rsidP="007826FB">
            <w:pPr>
              <w:rPr>
                <w:b/>
                <w:sz w:val="24"/>
              </w:rPr>
            </w:pPr>
            <w:r w:rsidRPr="00F820F9">
              <w:rPr>
                <w:b/>
                <w:sz w:val="24"/>
              </w:rPr>
              <w:t>Name</w:t>
            </w:r>
          </w:p>
        </w:tc>
        <w:tc>
          <w:tcPr>
            <w:tcW w:w="6327" w:type="dxa"/>
            <w:vAlign w:val="center"/>
          </w:tcPr>
          <w:p w14:paraId="047A2087" w14:textId="77777777" w:rsidR="00F56DF2" w:rsidRPr="00F820F9" w:rsidRDefault="00F56DF2" w:rsidP="007826FB">
            <w:pPr>
              <w:rPr>
                <w:b/>
                <w:sz w:val="24"/>
              </w:rPr>
            </w:pPr>
            <w:r w:rsidRPr="00F820F9">
              <w:rPr>
                <w:b/>
                <w:sz w:val="24"/>
              </w:rPr>
              <w:t>Description</w:t>
            </w:r>
          </w:p>
        </w:tc>
        <w:tc>
          <w:tcPr>
            <w:tcW w:w="1743" w:type="dxa"/>
            <w:tcBorders>
              <w:bottom w:val="single" w:sz="4" w:space="0" w:color="auto"/>
            </w:tcBorders>
            <w:vAlign w:val="center"/>
          </w:tcPr>
          <w:p w14:paraId="5C3E85E7" w14:textId="77777777" w:rsidR="00F56DF2" w:rsidRPr="00F820F9" w:rsidRDefault="00F56DF2" w:rsidP="007826FB">
            <w:pPr>
              <w:rPr>
                <w:b/>
                <w:sz w:val="24"/>
              </w:rPr>
            </w:pPr>
            <w:r w:rsidRPr="00F820F9">
              <w:rPr>
                <w:b/>
                <w:sz w:val="24"/>
              </w:rPr>
              <w:t>Date(s) Instruction</w:t>
            </w:r>
          </w:p>
        </w:tc>
        <w:tc>
          <w:tcPr>
            <w:tcW w:w="1839" w:type="dxa"/>
            <w:tcBorders>
              <w:bottom w:val="single" w:sz="4" w:space="0" w:color="auto"/>
            </w:tcBorders>
            <w:vAlign w:val="center"/>
          </w:tcPr>
          <w:p w14:paraId="65A3C4DC" w14:textId="77777777" w:rsidR="00F56DF2" w:rsidRPr="00F820F9" w:rsidRDefault="00F56DF2" w:rsidP="007826FB">
            <w:pPr>
              <w:rPr>
                <w:b/>
                <w:sz w:val="24"/>
              </w:rPr>
            </w:pPr>
            <w:r w:rsidRPr="00F820F9">
              <w:rPr>
                <w:b/>
                <w:sz w:val="24"/>
              </w:rPr>
              <w:t>Date(s) Assessment</w:t>
            </w:r>
          </w:p>
        </w:tc>
        <w:tc>
          <w:tcPr>
            <w:tcW w:w="1305" w:type="dxa"/>
            <w:tcBorders>
              <w:bottom w:val="single" w:sz="4" w:space="0" w:color="auto"/>
            </w:tcBorders>
            <w:vAlign w:val="center"/>
          </w:tcPr>
          <w:p w14:paraId="56C412DF" w14:textId="77777777" w:rsidR="00F56DF2" w:rsidRPr="00F820F9" w:rsidRDefault="00F56DF2" w:rsidP="007826FB">
            <w:pPr>
              <w:rPr>
                <w:b/>
                <w:sz w:val="24"/>
              </w:rPr>
            </w:pPr>
            <w:r w:rsidRPr="00F820F9">
              <w:rPr>
                <w:b/>
                <w:sz w:val="24"/>
              </w:rPr>
              <w:t>Date Mastery</w:t>
            </w:r>
          </w:p>
        </w:tc>
      </w:tr>
      <w:tr w:rsidR="00F56DF2" w:rsidRPr="00F820F9" w14:paraId="620308F1" w14:textId="77777777" w:rsidTr="00F56DF2">
        <w:trPr>
          <w:trHeight w:val="326"/>
        </w:trPr>
        <w:tc>
          <w:tcPr>
            <w:tcW w:w="2110" w:type="dxa"/>
            <w:tcBorders>
              <w:bottom w:val="single" w:sz="4" w:space="0" w:color="auto"/>
            </w:tcBorders>
            <w:vAlign w:val="center"/>
          </w:tcPr>
          <w:p w14:paraId="2B9D6CD9" w14:textId="01613B57" w:rsidR="00F56DF2" w:rsidRPr="00F820F9" w:rsidRDefault="00E57703" w:rsidP="007826FB">
            <w:pPr>
              <w:rPr>
                <w:sz w:val="24"/>
              </w:rPr>
            </w:pPr>
            <w:hyperlink r:id="rId17" w:history="1">
              <w:r w:rsidR="00635A23" w:rsidRPr="00F820F9">
                <w:rPr>
                  <w:rStyle w:val="Hyperlink"/>
                  <w:sz w:val="24"/>
                </w:rPr>
                <w:t>MA.2.AR.2.AP.2:</w:t>
              </w:r>
            </w:hyperlink>
            <w:r w:rsidR="00635A23" w:rsidRPr="00F820F9">
              <w:rPr>
                <w:sz w:val="24"/>
              </w:rPr>
              <w:t> </w:t>
            </w:r>
          </w:p>
        </w:tc>
        <w:tc>
          <w:tcPr>
            <w:tcW w:w="6327" w:type="dxa"/>
            <w:vAlign w:val="center"/>
          </w:tcPr>
          <w:p w14:paraId="516583E4" w14:textId="09D312FF" w:rsidR="00F56DF2" w:rsidRPr="00F820F9" w:rsidRDefault="00E87B04" w:rsidP="007826FB">
            <w:pPr>
              <w:rPr>
                <w:sz w:val="24"/>
              </w:rPr>
            </w:pPr>
            <w:r w:rsidRPr="00F820F9">
              <w:rPr>
                <w:sz w:val="24"/>
              </w:rPr>
              <w:t xml:space="preserve">Determine the unknown whole number in an addition or subtraction equation, relating three whole numbers, with the change or result unknown (e.g., 7 + _ = 10, 10 − 3= </w:t>
            </w:r>
            <m:oMath>
              <m:r>
                <m:rPr>
                  <m:sty m:val="b"/>
                </m:rPr>
                <w:rPr>
                  <w:rFonts w:ascii="Cambria Math" w:hAnsi="Cambria Math"/>
                  <w:sz w:val="24"/>
                </w:rPr>
                <m:t>∎</m:t>
              </m:r>
            </m:oMath>
            <w:r w:rsidRPr="00F820F9">
              <w:rPr>
                <w:sz w:val="24"/>
              </w:rPr>
              <w:t>). Sums may not exceed 20 and their related subtraction facts.</w:t>
            </w:r>
          </w:p>
        </w:tc>
        <w:tc>
          <w:tcPr>
            <w:tcW w:w="1743" w:type="dxa"/>
            <w:tcBorders>
              <w:bottom w:val="nil"/>
            </w:tcBorders>
            <w:vAlign w:val="center"/>
          </w:tcPr>
          <w:p w14:paraId="3E81B179" w14:textId="77777777" w:rsidR="00F56DF2" w:rsidRPr="00F820F9" w:rsidRDefault="00F56DF2" w:rsidP="007826FB">
            <w:pPr>
              <w:rPr>
                <w:sz w:val="24"/>
              </w:rPr>
            </w:pPr>
          </w:p>
        </w:tc>
        <w:tc>
          <w:tcPr>
            <w:tcW w:w="1839" w:type="dxa"/>
            <w:tcBorders>
              <w:bottom w:val="nil"/>
            </w:tcBorders>
            <w:vAlign w:val="center"/>
          </w:tcPr>
          <w:p w14:paraId="10823B2A" w14:textId="77777777" w:rsidR="00F56DF2" w:rsidRPr="00F820F9" w:rsidRDefault="00F56DF2" w:rsidP="007826FB">
            <w:pPr>
              <w:rPr>
                <w:sz w:val="24"/>
              </w:rPr>
            </w:pPr>
          </w:p>
        </w:tc>
        <w:tc>
          <w:tcPr>
            <w:tcW w:w="1305" w:type="dxa"/>
            <w:tcBorders>
              <w:bottom w:val="nil"/>
            </w:tcBorders>
            <w:vAlign w:val="center"/>
          </w:tcPr>
          <w:p w14:paraId="6F246351" w14:textId="77777777" w:rsidR="00F56DF2" w:rsidRPr="00F820F9" w:rsidRDefault="00F56DF2" w:rsidP="007826FB">
            <w:pPr>
              <w:rPr>
                <w:sz w:val="24"/>
              </w:rPr>
            </w:pPr>
          </w:p>
        </w:tc>
      </w:tr>
      <w:tr w:rsidR="00F56DF2" w:rsidRPr="00F820F9" w14:paraId="3ED6B21E" w14:textId="77777777" w:rsidTr="00F56DF2">
        <w:trPr>
          <w:trHeight w:val="817"/>
        </w:trPr>
        <w:tc>
          <w:tcPr>
            <w:tcW w:w="2110" w:type="dxa"/>
            <w:tcBorders>
              <w:top w:val="single" w:sz="4" w:space="0" w:color="auto"/>
              <w:bottom w:val="single" w:sz="4" w:space="0" w:color="auto"/>
            </w:tcBorders>
            <w:vAlign w:val="center"/>
          </w:tcPr>
          <w:p w14:paraId="297B02C2" w14:textId="77777777" w:rsidR="00F56DF2" w:rsidRPr="00F820F9" w:rsidRDefault="00F56DF2" w:rsidP="007826FB">
            <w:pPr>
              <w:rPr>
                <w:sz w:val="24"/>
              </w:rPr>
            </w:pPr>
            <w:r w:rsidRPr="00F820F9">
              <w:rPr>
                <w:sz w:val="24"/>
              </w:rPr>
              <w:lastRenderedPageBreak/>
              <w:t>Essential</w:t>
            </w:r>
          </w:p>
          <w:p w14:paraId="6F2593F5" w14:textId="77777777" w:rsidR="00F56DF2" w:rsidRPr="00F820F9" w:rsidRDefault="00F56DF2" w:rsidP="007826FB">
            <w:pPr>
              <w:rPr>
                <w:sz w:val="24"/>
              </w:rPr>
            </w:pPr>
            <w:r w:rsidRPr="00F820F9">
              <w:rPr>
                <w:sz w:val="24"/>
              </w:rPr>
              <w:t>Understandings</w:t>
            </w:r>
          </w:p>
        </w:tc>
        <w:tc>
          <w:tcPr>
            <w:tcW w:w="6327" w:type="dxa"/>
            <w:tcBorders>
              <w:bottom w:val="single" w:sz="4" w:space="0" w:color="auto"/>
            </w:tcBorders>
            <w:vAlign w:val="center"/>
          </w:tcPr>
          <w:p w14:paraId="44473D4B" w14:textId="77777777" w:rsidR="00E87B04" w:rsidRPr="00F820F9" w:rsidRDefault="00E87B04" w:rsidP="00E87B04">
            <w:pPr>
              <w:pStyle w:val="ListParagraph"/>
              <w:numPr>
                <w:ilvl w:val="0"/>
                <w:numId w:val="21"/>
              </w:numPr>
              <w:rPr>
                <w:bCs/>
                <w:sz w:val="24"/>
              </w:rPr>
            </w:pPr>
            <w:r w:rsidRPr="00F820F9">
              <w:rPr>
                <w:bCs/>
                <w:sz w:val="24"/>
              </w:rPr>
              <w:t>Given an addition or subtraction expression (e.g., 8 – 2; 7 + 3) use objects to solve within 20</w:t>
            </w:r>
          </w:p>
          <w:p w14:paraId="7C074913" w14:textId="77777777" w:rsidR="00E87B04" w:rsidRPr="00F820F9" w:rsidRDefault="00E87B04" w:rsidP="00E87B04">
            <w:pPr>
              <w:pStyle w:val="ListParagraph"/>
              <w:numPr>
                <w:ilvl w:val="0"/>
                <w:numId w:val="21"/>
              </w:numPr>
              <w:rPr>
                <w:bCs/>
                <w:sz w:val="24"/>
              </w:rPr>
            </w:pPr>
            <w:r w:rsidRPr="00F820F9">
              <w:rPr>
                <w:bCs/>
                <w:sz w:val="24"/>
              </w:rPr>
              <w:t>Understand a symbol (e.g., ___ or ) may be used to represent an unknown number in an equation</w:t>
            </w:r>
          </w:p>
          <w:p w14:paraId="0FAA02C9" w14:textId="3E8B4E25" w:rsidR="00F56DF2" w:rsidRPr="00F820F9" w:rsidRDefault="00E87B04" w:rsidP="00E87B04">
            <w:pPr>
              <w:pStyle w:val="ListParagraph"/>
              <w:numPr>
                <w:ilvl w:val="0"/>
                <w:numId w:val="21"/>
              </w:numPr>
              <w:rPr>
                <w:sz w:val="24"/>
              </w:rPr>
            </w:pPr>
            <w:r w:rsidRPr="00F820F9">
              <w:rPr>
                <w:sz w:val="24"/>
              </w:rPr>
              <w:t>Understand that = is “equal to”</w:t>
            </w:r>
          </w:p>
        </w:tc>
        <w:tc>
          <w:tcPr>
            <w:tcW w:w="1743" w:type="dxa"/>
            <w:tcBorders>
              <w:top w:val="nil"/>
              <w:bottom w:val="single" w:sz="4" w:space="0" w:color="auto"/>
            </w:tcBorders>
            <w:vAlign w:val="center"/>
          </w:tcPr>
          <w:p w14:paraId="08399856" w14:textId="77777777" w:rsidR="00F56DF2" w:rsidRPr="00F820F9" w:rsidRDefault="00F56DF2" w:rsidP="007826FB">
            <w:pPr>
              <w:rPr>
                <w:sz w:val="24"/>
              </w:rPr>
            </w:pPr>
          </w:p>
        </w:tc>
        <w:tc>
          <w:tcPr>
            <w:tcW w:w="1839" w:type="dxa"/>
            <w:tcBorders>
              <w:top w:val="nil"/>
              <w:bottom w:val="single" w:sz="4" w:space="0" w:color="auto"/>
            </w:tcBorders>
            <w:vAlign w:val="center"/>
          </w:tcPr>
          <w:p w14:paraId="2495E161" w14:textId="77777777" w:rsidR="00F56DF2" w:rsidRPr="00F820F9" w:rsidRDefault="00F56DF2" w:rsidP="007826FB">
            <w:pPr>
              <w:rPr>
                <w:sz w:val="24"/>
              </w:rPr>
            </w:pPr>
          </w:p>
        </w:tc>
        <w:tc>
          <w:tcPr>
            <w:tcW w:w="1305" w:type="dxa"/>
            <w:tcBorders>
              <w:top w:val="nil"/>
              <w:bottom w:val="single" w:sz="4" w:space="0" w:color="auto"/>
            </w:tcBorders>
            <w:vAlign w:val="center"/>
          </w:tcPr>
          <w:p w14:paraId="24F3FA51" w14:textId="77777777" w:rsidR="00F56DF2" w:rsidRPr="00F820F9" w:rsidRDefault="00F56DF2" w:rsidP="007826FB">
            <w:pPr>
              <w:rPr>
                <w:sz w:val="24"/>
              </w:rPr>
            </w:pPr>
          </w:p>
        </w:tc>
      </w:tr>
      <w:tr w:rsidR="00F56DF2" w:rsidRPr="00F820F9" w14:paraId="2F0089CE" w14:textId="77777777" w:rsidTr="00F56DF2">
        <w:trPr>
          <w:trHeight w:val="158"/>
        </w:trPr>
        <w:tc>
          <w:tcPr>
            <w:tcW w:w="2110" w:type="dxa"/>
            <w:tcBorders>
              <w:top w:val="single" w:sz="4" w:space="0" w:color="auto"/>
              <w:bottom w:val="single" w:sz="4" w:space="0" w:color="auto"/>
            </w:tcBorders>
            <w:vAlign w:val="center"/>
          </w:tcPr>
          <w:p w14:paraId="4D7C07AF" w14:textId="77777777" w:rsidR="00F56DF2" w:rsidRPr="00F820F9" w:rsidRDefault="00F56DF2" w:rsidP="007826FB">
            <w:pPr>
              <w:rPr>
                <w:sz w:val="24"/>
              </w:rPr>
            </w:pPr>
            <w:r w:rsidRPr="00F820F9">
              <w:rPr>
                <w:sz w:val="24"/>
              </w:rPr>
              <w:t>Resources:</w:t>
            </w:r>
          </w:p>
        </w:tc>
        <w:tc>
          <w:tcPr>
            <w:tcW w:w="6327" w:type="dxa"/>
            <w:tcBorders>
              <w:top w:val="single" w:sz="4" w:space="0" w:color="auto"/>
              <w:right w:val="nil"/>
            </w:tcBorders>
            <w:vAlign w:val="center"/>
          </w:tcPr>
          <w:p w14:paraId="2A3F95CC" w14:textId="4C25BB53" w:rsidR="00F56DF2" w:rsidRPr="00F820F9" w:rsidRDefault="00CF3456" w:rsidP="007826FB">
            <w:pPr>
              <w:rPr>
                <w:sz w:val="24"/>
              </w:rPr>
            </w:pPr>
            <w:hyperlink r:id="rId18" w:history="1">
              <w:r w:rsidRPr="00CF3456">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6462890D" w14:textId="77777777" w:rsidR="00F56DF2" w:rsidRPr="00F820F9" w:rsidRDefault="00F56DF2" w:rsidP="007826FB">
            <w:pPr>
              <w:rPr>
                <w:sz w:val="24"/>
              </w:rPr>
            </w:pPr>
          </w:p>
        </w:tc>
        <w:tc>
          <w:tcPr>
            <w:tcW w:w="1839" w:type="dxa"/>
            <w:tcBorders>
              <w:top w:val="single" w:sz="4" w:space="0" w:color="auto"/>
              <w:left w:val="nil"/>
              <w:bottom w:val="single" w:sz="4" w:space="0" w:color="auto"/>
              <w:right w:val="nil"/>
            </w:tcBorders>
            <w:vAlign w:val="center"/>
          </w:tcPr>
          <w:p w14:paraId="33309EAD" w14:textId="77777777" w:rsidR="00F56DF2" w:rsidRPr="00F820F9" w:rsidRDefault="00F56DF2" w:rsidP="007826FB">
            <w:pPr>
              <w:rPr>
                <w:sz w:val="24"/>
              </w:rPr>
            </w:pPr>
          </w:p>
        </w:tc>
        <w:tc>
          <w:tcPr>
            <w:tcW w:w="1305" w:type="dxa"/>
            <w:tcBorders>
              <w:top w:val="single" w:sz="4" w:space="0" w:color="auto"/>
              <w:left w:val="nil"/>
              <w:bottom w:val="single" w:sz="4" w:space="0" w:color="auto"/>
            </w:tcBorders>
            <w:vAlign w:val="center"/>
          </w:tcPr>
          <w:p w14:paraId="6B441C5A" w14:textId="77777777" w:rsidR="00F56DF2" w:rsidRPr="00F820F9" w:rsidRDefault="00F56DF2" w:rsidP="007826FB">
            <w:pPr>
              <w:rPr>
                <w:sz w:val="24"/>
              </w:rPr>
            </w:pPr>
          </w:p>
        </w:tc>
      </w:tr>
    </w:tbl>
    <w:p w14:paraId="69E2D3D6" w14:textId="339CB86B" w:rsidR="00E14BBA" w:rsidRPr="00F820F9" w:rsidRDefault="00E57703" w:rsidP="000D5191">
      <w:pPr>
        <w:spacing w:before="240"/>
        <w:rPr>
          <w:rFonts w:eastAsia="Times New Roman"/>
          <w:sz w:val="24"/>
        </w:rPr>
      </w:pPr>
      <w:hyperlink r:id="rId19" w:history="1">
        <w:r w:rsidR="00E14BBA" w:rsidRPr="00F820F9">
          <w:rPr>
            <w:rStyle w:val="Hyperlink"/>
            <w:rFonts w:eastAsia="Times New Roman"/>
            <w:sz w:val="24"/>
          </w:rPr>
          <w:t>MA.2.AR.3.1:</w:t>
        </w:r>
      </w:hyperlink>
      <w:r w:rsidR="00E14BBA" w:rsidRPr="00F820F9">
        <w:rPr>
          <w:rFonts w:eastAsia="Times New Roman"/>
          <w:sz w:val="24"/>
        </w:rPr>
        <w:t xml:space="preserve"> Represent an even number using two equal groups or two equal addends. Represent an odd number using two equal groups with one left over or two equal addends plus 1.</w:t>
      </w:r>
    </w:p>
    <w:p w14:paraId="3DE59581" w14:textId="77777777" w:rsidR="00E14BBA" w:rsidRPr="00F820F9" w:rsidRDefault="00E14BBA" w:rsidP="00E14BBA">
      <w:pPr>
        <w:rPr>
          <w:rFonts w:eastAsia="Times New Roman"/>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Instruction focuses on the connection of recognizing even and odd numbers using skip counting, arrays and patterns in the ones place. </w:t>
      </w:r>
    </w:p>
    <w:p w14:paraId="42B366E6" w14:textId="7F31C698" w:rsidR="00F56DF2" w:rsidRPr="00F820F9" w:rsidRDefault="00E14BBA" w:rsidP="00E14BBA">
      <w:pPr>
        <w:rPr>
          <w:b/>
          <w:bCs/>
          <w:sz w:val="24"/>
        </w:rPr>
      </w:pPr>
      <w:r w:rsidRPr="00F820F9">
        <w:rPr>
          <w:i/>
          <w:iCs/>
          <w:sz w:val="24"/>
        </w:rPr>
        <w:t>Clarification 2:</w:t>
      </w:r>
      <w:r w:rsidRPr="00F820F9">
        <w:rPr>
          <w:sz w:val="24"/>
        </w:rPr>
        <w:t xml:space="preserve"> Addends are limited to whole numbers less than or equal to 12. </w:t>
      </w:r>
    </w:p>
    <w:p w14:paraId="777F4ED5" w14:textId="77777777" w:rsidR="00F56DF2" w:rsidRPr="00F820F9" w:rsidRDefault="00F56DF2" w:rsidP="00F56DF2">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F56DF2" w:rsidRPr="00F820F9" w14:paraId="25F55E58" w14:textId="77777777" w:rsidTr="00F56DF2">
        <w:trPr>
          <w:trHeight w:val="326"/>
          <w:tblHeader/>
        </w:trPr>
        <w:tc>
          <w:tcPr>
            <w:tcW w:w="2110" w:type="dxa"/>
            <w:tcBorders>
              <w:bottom w:val="single" w:sz="4" w:space="0" w:color="auto"/>
            </w:tcBorders>
            <w:vAlign w:val="center"/>
          </w:tcPr>
          <w:p w14:paraId="6A0033F1" w14:textId="77777777" w:rsidR="00F56DF2" w:rsidRPr="00F820F9" w:rsidRDefault="00F56DF2" w:rsidP="007826FB">
            <w:pPr>
              <w:rPr>
                <w:b/>
                <w:sz w:val="24"/>
              </w:rPr>
            </w:pPr>
            <w:r w:rsidRPr="00F820F9">
              <w:rPr>
                <w:b/>
                <w:sz w:val="24"/>
              </w:rPr>
              <w:t>Name</w:t>
            </w:r>
          </w:p>
        </w:tc>
        <w:tc>
          <w:tcPr>
            <w:tcW w:w="6327" w:type="dxa"/>
            <w:vAlign w:val="center"/>
          </w:tcPr>
          <w:p w14:paraId="24D59A6A" w14:textId="77777777" w:rsidR="00F56DF2" w:rsidRPr="00F820F9" w:rsidRDefault="00F56DF2" w:rsidP="007826FB">
            <w:pPr>
              <w:rPr>
                <w:b/>
                <w:sz w:val="24"/>
              </w:rPr>
            </w:pPr>
            <w:r w:rsidRPr="00F820F9">
              <w:rPr>
                <w:b/>
                <w:sz w:val="24"/>
              </w:rPr>
              <w:t>Description</w:t>
            </w:r>
          </w:p>
        </w:tc>
        <w:tc>
          <w:tcPr>
            <w:tcW w:w="1743" w:type="dxa"/>
            <w:tcBorders>
              <w:bottom w:val="single" w:sz="4" w:space="0" w:color="auto"/>
            </w:tcBorders>
            <w:vAlign w:val="center"/>
          </w:tcPr>
          <w:p w14:paraId="3191A3A2" w14:textId="77777777" w:rsidR="00F56DF2" w:rsidRPr="00F820F9" w:rsidRDefault="00F56DF2" w:rsidP="007826FB">
            <w:pPr>
              <w:rPr>
                <w:b/>
                <w:sz w:val="24"/>
              </w:rPr>
            </w:pPr>
            <w:r w:rsidRPr="00F820F9">
              <w:rPr>
                <w:b/>
                <w:sz w:val="24"/>
              </w:rPr>
              <w:t>Date(s) Instruction</w:t>
            </w:r>
          </w:p>
        </w:tc>
        <w:tc>
          <w:tcPr>
            <w:tcW w:w="1839" w:type="dxa"/>
            <w:tcBorders>
              <w:bottom w:val="single" w:sz="4" w:space="0" w:color="auto"/>
            </w:tcBorders>
            <w:vAlign w:val="center"/>
          </w:tcPr>
          <w:p w14:paraId="3B3F5080" w14:textId="77777777" w:rsidR="00F56DF2" w:rsidRPr="00F820F9" w:rsidRDefault="00F56DF2" w:rsidP="007826FB">
            <w:pPr>
              <w:rPr>
                <w:b/>
                <w:sz w:val="24"/>
              </w:rPr>
            </w:pPr>
            <w:r w:rsidRPr="00F820F9">
              <w:rPr>
                <w:b/>
                <w:sz w:val="24"/>
              </w:rPr>
              <w:t>Date(s) Assessment</w:t>
            </w:r>
          </w:p>
        </w:tc>
        <w:tc>
          <w:tcPr>
            <w:tcW w:w="1305" w:type="dxa"/>
            <w:tcBorders>
              <w:bottom w:val="single" w:sz="4" w:space="0" w:color="auto"/>
            </w:tcBorders>
            <w:vAlign w:val="center"/>
          </w:tcPr>
          <w:p w14:paraId="06FFFF64" w14:textId="77777777" w:rsidR="00F56DF2" w:rsidRPr="00F820F9" w:rsidRDefault="00F56DF2" w:rsidP="007826FB">
            <w:pPr>
              <w:rPr>
                <w:b/>
                <w:sz w:val="24"/>
              </w:rPr>
            </w:pPr>
            <w:r w:rsidRPr="00F820F9">
              <w:rPr>
                <w:b/>
                <w:sz w:val="24"/>
              </w:rPr>
              <w:t>Date Mastery</w:t>
            </w:r>
          </w:p>
        </w:tc>
      </w:tr>
      <w:tr w:rsidR="00F56DF2" w:rsidRPr="00F820F9" w14:paraId="6B911626" w14:textId="77777777" w:rsidTr="00F56DF2">
        <w:trPr>
          <w:trHeight w:val="326"/>
        </w:trPr>
        <w:tc>
          <w:tcPr>
            <w:tcW w:w="2110" w:type="dxa"/>
            <w:tcBorders>
              <w:bottom w:val="single" w:sz="4" w:space="0" w:color="auto"/>
            </w:tcBorders>
            <w:vAlign w:val="center"/>
          </w:tcPr>
          <w:p w14:paraId="51312697" w14:textId="4087F431" w:rsidR="00F56DF2" w:rsidRPr="00F820F9" w:rsidRDefault="00E57703" w:rsidP="007826FB">
            <w:pPr>
              <w:rPr>
                <w:sz w:val="24"/>
              </w:rPr>
            </w:pPr>
            <w:hyperlink r:id="rId20" w:history="1">
              <w:r w:rsidR="00E74F7A" w:rsidRPr="00F820F9">
                <w:rPr>
                  <w:rStyle w:val="Hyperlink"/>
                  <w:sz w:val="24"/>
                </w:rPr>
                <w:t>MA.2.AR.3.AP.1:</w:t>
              </w:r>
            </w:hyperlink>
          </w:p>
        </w:tc>
        <w:tc>
          <w:tcPr>
            <w:tcW w:w="6327" w:type="dxa"/>
            <w:vAlign w:val="center"/>
          </w:tcPr>
          <w:p w14:paraId="65A259C7" w14:textId="1DEE5B9D" w:rsidR="00F56DF2" w:rsidRPr="00F820F9" w:rsidRDefault="00E87B04" w:rsidP="007826FB">
            <w:pPr>
              <w:rPr>
                <w:sz w:val="24"/>
              </w:rPr>
            </w:pPr>
            <w:r w:rsidRPr="00F820F9">
              <w:rPr>
                <w:sz w:val="24"/>
              </w:rPr>
              <w:t>Explore the concept of odd and even by pairing objects to represent an even number using two equal groups or represent an odd number by using two equal groups with one left over. Group of objects may not exceed 20.</w:t>
            </w:r>
          </w:p>
        </w:tc>
        <w:tc>
          <w:tcPr>
            <w:tcW w:w="1743" w:type="dxa"/>
            <w:tcBorders>
              <w:bottom w:val="nil"/>
            </w:tcBorders>
            <w:vAlign w:val="center"/>
          </w:tcPr>
          <w:p w14:paraId="205B08DA" w14:textId="77777777" w:rsidR="00F56DF2" w:rsidRPr="00F820F9" w:rsidRDefault="00F56DF2" w:rsidP="007826FB">
            <w:pPr>
              <w:rPr>
                <w:sz w:val="24"/>
              </w:rPr>
            </w:pPr>
          </w:p>
        </w:tc>
        <w:tc>
          <w:tcPr>
            <w:tcW w:w="1839" w:type="dxa"/>
            <w:tcBorders>
              <w:bottom w:val="nil"/>
            </w:tcBorders>
            <w:vAlign w:val="center"/>
          </w:tcPr>
          <w:p w14:paraId="5F6F59B4" w14:textId="77777777" w:rsidR="00F56DF2" w:rsidRPr="00F820F9" w:rsidRDefault="00F56DF2" w:rsidP="007826FB">
            <w:pPr>
              <w:rPr>
                <w:sz w:val="24"/>
              </w:rPr>
            </w:pPr>
          </w:p>
        </w:tc>
        <w:tc>
          <w:tcPr>
            <w:tcW w:w="1305" w:type="dxa"/>
            <w:tcBorders>
              <w:bottom w:val="nil"/>
            </w:tcBorders>
            <w:vAlign w:val="center"/>
          </w:tcPr>
          <w:p w14:paraId="4DD1254F" w14:textId="77777777" w:rsidR="00F56DF2" w:rsidRPr="00F820F9" w:rsidRDefault="00F56DF2" w:rsidP="007826FB">
            <w:pPr>
              <w:rPr>
                <w:sz w:val="24"/>
              </w:rPr>
            </w:pPr>
          </w:p>
        </w:tc>
      </w:tr>
      <w:tr w:rsidR="00F56DF2" w:rsidRPr="00F820F9" w14:paraId="42F5C71E" w14:textId="77777777" w:rsidTr="00F56DF2">
        <w:trPr>
          <w:trHeight w:val="817"/>
        </w:trPr>
        <w:tc>
          <w:tcPr>
            <w:tcW w:w="2110" w:type="dxa"/>
            <w:tcBorders>
              <w:top w:val="single" w:sz="4" w:space="0" w:color="auto"/>
              <w:bottom w:val="single" w:sz="4" w:space="0" w:color="auto"/>
            </w:tcBorders>
            <w:vAlign w:val="center"/>
          </w:tcPr>
          <w:p w14:paraId="380B9077" w14:textId="77777777" w:rsidR="00F56DF2" w:rsidRPr="00F820F9" w:rsidRDefault="00F56DF2" w:rsidP="007826FB">
            <w:pPr>
              <w:rPr>
                <w:sz w:val="24"/>
              </w:rPr>
            </w:pPr>
            <w:r w:rsidRPr="00F820F9">
              <w:rPr>
                <w:sz w:val="24"/>
              </w:rPr>
              <w:t>Essential</w:t>
            </w:r>
          </w:p>
          <w:p w14:paraId="2EB1E4FF" w14:textId="77777777" w:rsidR="00F56DF2" w:rsidRPr="00F820F9" w:rsidRDefault="00F56DF2" w:rsidP="007826FB">
            <w:pPr>
              <w:rPr>
                <w:sz w:val="24"/>
              </w:rPr>
            </w:pPr>
            <w:r w:rsidRPr="00F820F9">
              <w:rPr>
                <w:sz w:val="24"/>
              </w:rPr>
              <w:t>Understandings</w:t>
            </w:r>
          </w:p>
        </w:tc>
        <w:tc>
          <w:tcPr>
            <w:tcW w:w="6327" w:type="dxa"/>
            <w:tcBorders>
              <w:bottom w:val="single" w:sz="4" w:space="0" w:color="auto"/>
            </w:tcBorders>
            <w:vAlign w:val="center"/>
          </w:tcPr>
          <w:p w14:paraId="79AAD437" w14:textId="08CAE6DE" w:rsidR="00F56DF2" w:rsidRPr="00F820F9" w:rsidRDefault="00E87B04" w:rsidP="00E87B04">
            <w:pPr>
              <w:pStyle w:val="ListParagraph"/>
              <w:numPr>
                <w:ilvl w:val="0"/>
                <w:numId w:val="22"/>
              </w:numPr>
              <w:rPr>
                <w:sz w:val="24"/>
              </w:rPr>
            </w:pPr>
            <w:r w:rsidRPr="00F820F9">
              <w:rPr>
                <w:sz w:val="24"/>
              </w:rPr>
              <w:t>Use 1-to-1 correspondence to pair objects</w:t>
            </w:r>
          </w:p>
        </w:tc>
        <w:tc>
          <w:tcPr>
            <w:tcW w:w="1743" w:type="dxa"/>
            <w:tcBorders>
              <w:top w:val="nil"/>
              <w:bottom w:val="single" w:sz="4" w:space="0" w:color="auto"/>
            </w:tcBorders>
            <w:vAlign w:val="center"/>
          </w:tcPr>
          <w:p w14:paraId="299C2A0F" w14:textId="77777777" w:rsidR="00F56DF2" w:rsidRPr="00F820F9" w:rsidRDefault="00F56DF2" w:rsidP="007826FB">
            <w:pPr>
              <w:rPr>
                <w:sz w:val="24"/>
              </w:rPr>
            </w:pPr>
          </w:p>
        </w:tc>
        <w:tc>
          <w:tcPr>
            <w:tcW w:w="1839" w:type="dxa"/>
            <w:tcBorders>
              <w:top w:val="nil"/>
              <w:bottom w:val="single" w:sz="4" w:space="0" w:color="auto"/>
            </w:tcBorders>
            <w:vAlign w:val="center"/>
          </w:tcPr>
          <w:p w14:paraId="67064076" w14:textId="77777777" w:rsidR="00F56DF2" w:rsidRPr="00F820F9" w:rsidRDefault="00F56DF2" w:rsidP="007826FB">
            <w:pPr>
              <w:rPr>
                <w:sz w:val="24"/>
              </w:rPr>
            </w:pPr>
          </w:p>
        </w:tc>
        <w:tc>
          <w:tcPr>
            <w:tcW w:w="1305" w:type="dxa"/>
            <w:tcBorders>
              <w:top w:val="nil"/>
              <w:bottom w:val="single" w:sz="4" w:space="0" w:color="auto"/>
            </w:tcBorders>
            <w:vAlign w:val="center"/>
          </w:tcPr>
          <w:p w14:paraId="75E3E5DA" w14:textId="77777777" w:rsidR="00F56DF2" w:rsidRPr="00F820F9" w:rsidRDefault="00F56DF2" w:rsidP="007826FB">
            <w:pPr>
              <w:rPr>
                <w:sz w:val="24"/>
              </w:rPr>
            </w:pPr>
          </w:p>
        </w:tc>
      </w:tr>
      <w:tr w:rsidR="00F56DF2" w:rsidRPr="00F820F9" w14:paraId="7F47853E" w14:textId="77777777" w:rsidTr="00F56DF2">
        <w:trPr>
          <w:trHeight w:val="158"/>
        </w:trPr>
        <w:tc>
          <w:tcPr>
            <w:tcW w:w="2110" w:type="dxa"/>
            <w:tcBorders>
              <w:top w:val="single" w:sz="4" w:space="0" w:color="auto"/>
              <w:bottom w:val="single" w:sz="4" w:space="0" w:color="auto"/>
            </w:tcBorders>
            <w:vAlign w:val="center"/>
          </w:tcPr>
          <w:p w14:paraId="69E4AB87" w14:textId="77777777" w:rsidR="00F56DF2" w:rsidRPr="00F820F9" w:rsidRDefault="00F56DF2" w:rsidP="007826FB">
            <w:pPr>
              <w:rPr>
                <w:sz w:val="24"/>
              </w:rPr>
            </w:pPr>
            <w:r w:rsidRPr="00F820F9">
              <w:rPr>
                <w:sz w:val="24"/>
              </w:rPr>
              <w:t>Resources:</w:t>
            </w:r>
          </w:p>
        </w:tc>
        <w:tc>
          <w:tcPr>
            <w:tcW w:w="6327" w:type="dxa"/>
            <w:tcBorders>
              <w:top w:val="single" w:sz="4" w:space="0" w:color="auto"/>
              <w:right w:val="nil"/>
            </w:tcBorders>
            <w:vAlign w:val="center"/>
          </w:tcPr>
          <w:p w14:paraId="04954DE3" w14:textId="656E931C" w:rsidR="00F56DF2" w:rsidRPr="00F820F9" w:rsidRDefault="00DA2D6C" w:rsidP="007826FB">
            <w:pPr>
              <w:rPr>
                <w:sz w:val="24"/>
              </w:rPr>
            </w:pPr>
            <w:hyperlink r:id="rId21" w:history="1">
              <w:r w:rsidR="00CF3456" w:rsidRPr="00DA2D6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6ED9A9E5" w14:textId="77777777" w:rsidR="00F56DF2" w:rsidRPr="00F820F9" w:rsidRDefault="00F56DF2" w:rsidP="007826FB">
            <w:pPr>
              <w:rPr>
                <w:sz w:val="24"/>
              </w:rPr>
            </w:pPr>
          </w:p>
        </w:tc>
        <w:tc>
          <w:tcPr>
            <w:tcW w:w="1839" w:type="dxa"/>
            <w:tcBorders>
              <w:top w:val="single" w:sz="4" w:space="0" w:color="auto"/>
              <w:left w:val="nil"/>
              <w:bottom w:val="single" w:sz="4" w:space="0" w:color="auto"/>
              <w:right w:val="nil"/>
            </w:tcBorders>
            <w:vAlign w:val="center"/>
          </w:tcPr>
          <w:p w14:paraId="2F57AB61" w14:textId="77777777" w:rsidR="00F56DF2" w:rsidRPr="00F820F9" w:rsidRDefault="00F56DF2" w:rsidP="007826FB">
            <w:pPr>
              <w:rPr>
                <w:sz w:val="24"/>
              </w:rPr>
            </w:pPr>
          </w:p>
        </w:tc>
        <w:tc>
          <w:tcPr>
            <w:tcW w:w="1305" w:type="dxa"/>
            <w:tcBorders>
              <w:top w:val="single" w:sz="4" w:space="0" w:color="auto"/>
              <w:left w:val="nil"/>
              <w:bottom w:val="single" w:sz="4" w:space="0" w:color="auto"/>
            </w:tcBorders>
            <w:vAlign w:val="center"/>
          </w:tcPr>
          <w:p w14:paraId="51568560" w14:textId="77777777" w:rsidR="00F56DF2" w:rsidRPr="00F820F9" w:rsidRDefault="00F56DF2" w:rsidP="007826FB">
            <w:pPr>
              <w:rPr>
                <w:sz w:val="24"/>
              </w:rPr>
            </w:pPr>
          </w:p>
        </w:tc>
      </w:tr>
    </w:tbl>
    <w:p w14:paraId="222B5DA9" w14:textId="2C65A020" w:rsidR="002F6030" w:rsidRPr="00F820F9" w:rsidRDefault="00E57703" w:rsidP="000D5191">
      <w:pPr>
        <w:spacing w:before="240"/>
        <w:rPr>
          <w:rFonts w:eastAsia="Times New Roman"/>
          <w:sz w:val="24"/>
        </w:rPr>
      </w:pPr>
      <w:hyperlink r:id="rId22" w:history="1">
        <w:r w:rsidR="002F6030" w:rsidRPr="00F820F9">
          <w:rPr>
            <w:rStyle w:val="Hyperlink"/>
            <w:rFonts w:eastAsia="Times New Roman"/>
            <w:sz w:val="24"/>
          </w:rPr>
          <w:t>MA.2.AR.3.2:</w:t>
        </w:r>
      </w:hyperlink>
      <w:r w:rsidR="002F6030" w:rsidRPr="00F820F9">
        <w:rPr>
          <w:rFonts w:eastAsia="Times New Roman"/>
          <w:sz w:val="24"/>
        </w:rPr>
        <w:t xml:space="preserve"> Use repeated addition to find the total number of objects in a collection of equal groups. Represent the total number of objects using rectangular arrays and equations.</w:t>
      </w:r>
    </w:p>
    <w:p w14:paraId="74B4D69C" w14:textId="77777777" w:rsidR="002F6030" w:rsidRPr="00F820F9" w:rsidRDefault="002F6030" w:rsidP="002F6030">
      <w:pPr>
        <w:rPr>
          <w:rFonts w:eastAsia="Times New Roman"/>
          <w:sz w:val="24"/>
        </w:rPr>
      </w:pPr>
      <w:r w:rsidRPr="00F820F9">
        <w:rPr>
          <w:rStyle w:val="Strong"/>
          <w:rFonts w:eastAsia="Times New Roman"/>
          <w:sz w:val="24"/>
        </w:rPr>
        <w:lastRenderedPageBreak/>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Instruction includes making a connection between arrays and repeated addition, which builds a foundation for multiplication. </w:t>
      </w:r>
    </w:p>
    <w:p w14:paraId="75CFA5C3" w14:textId="589A240B" w:rsidR="00F56DF2" w:rsidRPr="00F820F9" w:rsidRDefault="002F6030" w:rsidP="002F6030">
      <w:pPr>
        <w:rPr>
          <w:b/>
          <w:bCs/>
          <w:sz w:val="24"/>
        </w:rPr>
      </w:pPr>
      <w:r w:rsidRPr="00F820F9">
        <w:rPr>
          <w:i/>
          <w:iCs/>
          <w:sz w:val="24"/>
        </w:rPr>
        <w:t xml:space="preserve">Clarification 2: </w:t>
      </w:r>
      <w:r w:rsidRPr="00F820F9">
        <w:rPr>
          <w:sz w:val="24"/>
        </w:rPr>
        <w:t>The total number of objects is limited to 25.</w:t>
      </w:r>
    </w:p>
    <w:p w14:paraId="3A172EFD" w14:textId="77777777" w:rsidR="00F56DF2" w:rsidRPr="00F820F9" w:rsidRDefault="00F56DF2" w:rsidP="00F56DF2">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F56DF2" w:rsidRPr="00F820F9" w14:paraId="49B5E06C" w14:textId="77777777" w:rsidTr="00F56DF2">
        <w:trPr>
          <w:trHeight w:val="326"/>
          <w:tblHeader/>
        </w:trPr>
        <w:tc>
          <w:tcPr>
            <w:tcW w:w="2110" w:type="dxa"/>
            <w:tcBorders>
              <w:bottom w:val="single" w:sz="4" w:space="0" w:color="auto"/>
            </w:tcBorders>
            <w:vAlign w:val="center"/>
          </w:tcPr>
          <w:p w14:paraId="26727136" w14:textId="77777777" w:rsidR="00F56DF2" w:rsidRPr="00F820F9" w:rsidRDefault="00F56DF2" w:rsidP="007826FB">
            <w:pPr>
              <w:rPr>
                <w:b/>
                <w:sz w:val="24"/>
              </w:rPr>
            </w:pPr>
            <w:r w:rsidRPr="00F820F9">
              <w:rPr>
                <w:b/>
                <w:sz w:val="24"/>
              </w:rPr>
              <w:t>Name</w:t>
            </w:r>
          </w:p>
        </w:tc>
        <w:tc>
          <w:tcPr>
            <w:tcW w:w="6327" w:type="dxa"/>
            <w:vAlign w:val="center"/>
          </w:tcPr>
          <w:p w14:paraId="0F6DDB2B" w14:textId="77777777" w:rsidR="00F56DF2" w:rsidRPr="00F820F9" w:rsidRDefault="00F56DF2" w:rsidP="007826FB">
            <w:pPr>
              <w:rPr>
                <w:b/>
                <w:sz w:val="24"/>
              </w:rPr>
            </w:pPr>
            <w:r w:rsidRPr="00F820F9">
              <w:rPr>
                <w:b/>
                <w:sz w:val="24"/>
              </w:rPr>
              <w:t>Description</w:t>
            </w:r>
          </w:p>
        </w:tc>
        <w:tc>
          <w:tcPr>
            <w:tcW w:w="1743" w:type="dxa"/>
            <w:tcBorders>
              <w:bottom w:val="single" w:sz="4" w:space="0" w:color="auto"/>
            </w:tcBorders>
            <w:vAlign w:val="center"/>
          </w:tcPr>
          <w:p w14:paraId="047DBD18" w14:textId="77777777" w:rsidR="00F56DF2" w:rsidRPr="00F820F9" w:rsidRDefault="00F56DF2" w:rsidP="007826FB">
            <w:pPr>
              <w:rPr>
                <w:b/>
                <w:sz w:val="24"/>
              </w:rPr>
            </w:pPr>
            <w:r w:rsidRPr="00F820F9">
              <w:rPr>
                <w:b/>
                <w:sz w:val="24"/>
              </w:rPr>
              <w:t>Date(s) Instruction</w:t>
            </w:r>
          </w:p>
        </w:tc>
        <w:tc>
          <w:tcPr>
            <w:tcW w:w="1839" w:type="dxa"/>
            <w:tcBorders>
              <w:bottom w:val="single" w:sz="4" w:space="0" w:color="auto"/>
            </w:tcBorders>
            <w:vAlign w:val="center"/>
          </w:tcPr>
          <w:p w14:paraId="66CBE53C" w14:textId="77777777" w:rsidR="00F56DF2" w:rsidRPr="00F820F9" w:rsidRDefault="00F56DF2" w:rsidP="007826FB">
            <w:pPr>
              <w:rPr>
                <w:b/>
                <w:sz w:val="24"/>
              </w:rPr>
            </w:pPr>
            <w:r w:rsidRPr="00F820F9">
              <w:rPr>
                <w:b/>
                <w:sz w:val="24"/>
              </w:rPr>
              <w:t>Date(s) Assessment</w:t>
            </w:r>
          </w:p>
        </w:tc>
        <w:tc>
          <w:tcPr>
            <w:tcW w:w="1305" w:type="dxa"/>
            <w:tcBorders>
              <w:bottom w:val="single" w:sz="4" w:space="0" w:color="auto"/>
            </w:tcBorders>
            <w:vAlign w:val="center"/>
          </w:tcPr>
          <w:p w14:paraId="37260C62" w14:textId="77777777" w:rsidR="00F56DF2" w:rsidRPr="00F820F9" w:rsidRDefault="00F56DF2" w:rsidP="007826FB">
            <w:pPr>
              <w:rPr>
                <w:b/>
                <w:sz w:val="24"/>
              </w:rPr>
            </w:pPr>
            <w:r w:rsidRPr="00F820F9">
              <w:rPr>
                <w:b/>
                <w:sz w:val="24"/>
              </w:rPr>
              <w:t>Date Mastery</w:t>
            </w:r>
          </w:p>
        </w:tc>
      </w:tr>
      <w:tr w:rsidR="00F56DF2" w:rsidRPr="00F820F9" w14:paraId="3248F5EF" w14:textId="77777777" w:rsidTr="00F56DF2">
        <w:trPr>
          <w:trHeight w:val="326"/>
        </w:trPr>
        <w:tc>
          <w:tcPr>
            <w:tcW w:w="2110" w:type="dxa"/>
            <w:tcBorders>
              <w:bottom w:val="single" w:sz="4" w:space="0" w:color="auto"/>
            </w:tcBorders>
            <w:vAlign w:val="center"/>
          </w:tcPr>
          <w:p w14:paraId="616F5A63" w14:textId="7BA7AD37" w:rsidR="00F56DF2" w:rsidRPr="00F820F9" w:rsidRDefault="00E57703" w:rsidP="007826FB">
            <w:pPr>
              <w:rPr>
                <w:sz w:val="24"/>
              </w:rPr>
            </w:pPr>
            <w:hyperlink r:id="rId23" w:history="1">
              <w:r w:rsidR="00E74F7A" w:rsidRPr="00F820F9">
                <w:rPr>
                  <w:rStyle w:val="Hyperlink"/>
                  <w:sz w:val="24"/>
                </w:rPr>
                <w:t>MA.2.AR.3.AP.2:</w:t>
              </w:r>
            </w:hyperlink>
            <w:r w:rsidR="00E74F7A" w:rsidRPr="00F820F9">
              <w:rPr>
                <w:sz w:val="24"/>
              </w:rPr>
              <w:t> </w:t>
            </w:r>
          </w:p>
        </w:tc>
        <w:tc>
          <w:tcPr>
            <w:tcW w:w="6327" w:type="dxa"/>
            <w:vAlign w:val="center"/>
          </w:tcPr>
          <w:p w14:paraId="07EB68ED" w14:textId="2ED73B1D" w:rsidR="00F56DF2" w:rsidRPr="00F820F9" w:rsidRDefault="00E87B04" w:rsidP="007826FB">
            <w:pPr>
              <w:rPr>
                <w:sz w:val="24"/>
              </w:rPr>
            </w:pPr>
            <w:r w:rsidRPr="00F820F9">
              <w:rPr>
                <w:sz w:val="24"/>
              </w:rPr>
              <w:t>Explore using repeated addition to find the total number of objects represented in a collection of equal groups (e.g., 3 groups of 2 objects) or in a rectangular array (e.g., 3 rows of 2 objects). Total objects may not exceed 20.</w:t>
            </w:r>
          </w:p>
        </w:tc>
        <w:tc>
          <w:tcPr>
            <w:tcW w:w="1743" w:type="dxa"/>
            <w:tcBorders>
              <w:bottom w:val="nil"/>
            </w:tcBorders>
            <w:vAlign w:val="center"/>
          </w:tcPr>
          <w:p w14:paraId="6D250138" w14:textId="77777777" w:rsidR="00F56DF2" w:rsidRPr="00F820F9" w:rsidRDefault="00F56DF2" w:rsidP="007826FB">
            <w:pPr>
              <w:rPr>
                <w:sz w:val="24"/>
              </w:rPr>
            </w:pPr>
          </w:p>
        </w:tc>
        <w:tc>
          <w:tcPr>
            <w:tcW w:w="1839" w:type="dxa"/>
            <w:tcBorders>
              <w:bottom w:val="nil"/>
            </w:tcBorders>
            <w:vAlign w:val="center"/>
          </w:tcPr>
          <w:p w14:paraId="3FACB93B" w14:textId="77777777" w:rsidR="00F56DF2" w:rsidRPr="00F820F9" w:rsidRDefault="00F56DF2" w:rsidP="007826FB">
            <w:pPr>
              <w:rPr>
                <w:sz w:val="24"/>
              </w:rPr>
            </w:pPr>
          </w:p>
        </w:tc>
        <w:tc>
          <w:tcPr>
            <w:tcW w:w="1305" w:type="dxa"/>
            <w:tcBorders>
              <w:bottom w:val="nil"/>
            </w:tcBorders>
            <w:vAlign w:val="center"/>
          </w:tcPr>
          <w:p w14:paraId="604AD7E2" w14:textId="77777777" w:rsidR="00F56DF2" w:rsidRPr="00F820F9" w:rsidRDefault="00F56DF2" w:rsidP="007826FB">
            <w:pPr>
              <w:rPr>
                <w:sz w:val="24"/>
              </w:rPr>
            </w:pPr>
          </w:p>
        </w:tc>
      </w:tr>
      <w:tr w:rsidR="00F56DF2" w:rsidRPr="00F820F9" w14:paraId="721A58C3" w14:textId="77777777" w:rsidTr="00F56DF2">
        <w:trPr>
          <w:trHeight w:val="817"/>
        </w:trPr>
        <w:tc>
          <w:tcPr>
            <w:tcW w:w="2110" w:type="dxa"/>
            <w:tcBorders>
              <w:top w:val="single" w:sz="4" w:space="0" w:color="auto"/>
              <w:bottom w:val="single" w:sz="4" w:space="0" w:color="auto"/>
            </w:tcBorders>
            <w:vAlign w:val="center"/>
          </w:tcPr>
          <w:p w14:paraId="340F9CD4" w14:textId="77777777" w:rsidR="00F56DF2" w:rsidRPr="00F820F9" w:rsidRDefault="00F56DF2" w:rsidP="007826FB">
            <w:pPr>
              <w:rPr>
                <w:sz w:val="24"/>
              </w:rPr>
            </w:pPr>
            <w:r w:rsidRPr="00F820F9">
              <w:rPr>
                <w:sz w:val="24"/>
              </w:rPr>
              <w:t>Essential</w:t>
            </w:r>
          </w:p>
          <w:p w14:paraId="56004409" w14:textId="77777777" w:rsidR="00F56DF2" w:rsidRPr="00F820F9" w:rsidRDefault="00F56DF2" w:rsidP="007826FB">
            <w:pPr>
              <w:rPr>
                <w:sz w:val="24"/>
              </w:rPr>
            </w:pPr>
            <w:r w:rsidRPr="00F820F9">
              <w:rPr>
                <w:sz w:val="24"/>
              </w:rPr>
              <w:t>Understandings</w:t>
            </w:r>
          </w:p>
        </w:tc>
        <w:tc>
          <w:tcPr>
            <w:tcW w:w="6327" w:type="dxa"/>
            <w:tcBorders>
              <w:bottom w:val="single" w:sz="4" w:space="0" w:color="auto"/>
            </w:tcBorders>
            <w:vAlign w:val="center"/>
          </w:tcPr>
          <w:p w14:paraId="43727FEE" w14:textId="77777777" w:rsidR="00E87B04" w:rsidRPr="00F820F9" w:rsidRDefault="00E87B04" w:rsidP="00E87B04">
            <w:pPr>
              <w:pStyle w:val="ListParagraph"/>
              <w:numPr>
                <w:ilvl w:val="0"/>
                <w:numId w:val="22"/>
              </w:numPr>
              <w:rPr>
                <w:bCs/>
                <w:sz w:val="24"/>
              </w:rPr>
            </w:pPr>
            <w:r w:rsidRPr="00F820F9">
              <w:rPr>
                <w:bCs/>
                <w:sz w:val="24"/>
              </w:rPr>
              <w:t>Understand the concept of equal groups</w:t>
            </w:r>
          </w:p>
          <w:p w14:paraId="1AA2AFFF" w14:textId="77777777" w:rsidR="00E87B04" w:rsidRPr="00F820F9" w:rsidRDefault="00E87B04" w:rsidP="00E87B04">
            <w:pPr>
              <w:pStyle w:val="ListParagraph"/>
              <w:numPr>
                <w:ilvl w:val="0"/>
                <w:numId w:val="22"/>
              </w:numPr>
              <w:rPr>
                <w:bCs/>
                <w:sz w:val="24"/>
              </w:rPr>
            </w:pPr>
            <w:r w:rsidRPr="00F820F9">
              <w:rPr>
                <w:bCs/>
                <w:sz w:val="24"/>
              </w:rPr>
              <w:t>Distinguish between the number of groups and the number in each group</w:t>
            </w:r>
          </w:p>
          <w:p w14:paraId="6E4677A4" w14:textId="77777777" w:rsidR="00E87B04" w:rsidRPr="00F820F9" w:rsidRDefault="00E87B04" w:rsidP="00E87B04">
            <w:pPr>
              <w:pStyle w:val="ListParagraph"/>
              <w:numPr>
                <w:ilvl w:val="0"/>
                <w:numId w:val="22"/>
              </w:numPr>
              <w:rPr>
                <w:bCs/>
                <w:sz w:val="24"/>
              </w:rPr>
            </w:pPr>
            <w:r w:rsidRPr="00F820F9">
              <w:rPr>
                <w:bCs/>
                <w:sz w:val="24"/>
              </w:rPr>
              <w:t>Understand the concept of a rectangular array</w:t>
            </w:r>
          </w:p>
          <w:p w14:paraId="2068BCA6" w14:textId="77777777" w:rsidR="00E87B04" w:rsidRPr="00F820F9" w:rsidRDefault="00E87B04" w:rsidP="00E87B04">
            <w:pPr>
              <w:pStyle w:val="ListParagraph"/>
              <w:numPr>
                <w:ilvl w:val="0"/>
                <w:numId w:val="22"/>
              </w:numPr>
              <w:rPr>
                <w:bCs/>
                <w:sz w:val="24"/>
              </w:rPr>
            </w:pPr>
            <w:r w:rsidRPr="00F820F9">
              <w:rPr>
                <w:bCs/>
                <w:sz w:val="24"/>
              </w:rPr>
              <w:t>Distinguish between the number of rows and the number in each row</w:t>
            </w:r>
          </w:p>
          <w:p w14:paraId="6D19FFB3" w14:textId="77777777" w:rsidR="00E87B04" w:rsidRPr="00F820F9" w:rsidRDefault="00E87B04" w:rsidP="00E87B04">
            <w:pPr>
              <w:pStyle w:val="ListParagraph"/>
              <w:numPr>
                <w:ilvl w:val="0"/>
                <w:numId w:val="22"/>
              </w:numPr>
              <w:rPr>
                <w:bCs/>
                <w:sz w:val="24"/>
              </w:rPr>
            </w:pPr>
            <w:bookmarkStart w:id="1" w:name="OLE_LINK1"/>
            <w:bookmarkStart w:id="2" w:name="OLE_LINK2"/>
            <w:r w:rsidRPr="00F820F9">
              <w:rPr>
                <w:bCs/>
                <w:sz w:val="24"/>
              </w:rPr>
              <w:t xml:space="preserve">When given up to 20 objects, organized in equal groups or in a rectangular array, </w:t>
            </w:r>
            <w:bookmarkEnd w:id="1"/>
            <w:bookmarkEnd w:id="2"/>
            <w:r w:rsidRPr="00F820F9">
              <w:rPr>
                <w:bCs/>
                <w:sz w:val="24"/>
              </w:rPr>
              <w:t>use 1:1 correspondence to find the total number of objects</w:t>
            </w:r>
          </w:p>
          <w:p w14:paraId="633EF0FF" w14:textId="1973563D" w:rsidR="00F56DF2" w:rsidRPr="00F820F9" w:rsidRDefault="00E87B04" w:rsidP="00E87B04">
            <w:pPr>
              <w:pStyle w:val="ListParagraph"/>
              <w:numPr>
                <w:ilvl w:val="0"/>
                <w:numId w:val="22"/>
              </w:numPr>
              <w:rPr>
                <w:sz w:val="24"/>
              </w:rPr>
            </w:pPr>
            <w:r w:rsidRPr="00F820F9">
              <w:rPr>
                <w:sz w:val="24"/>
              </w:rPr>
              <w:t>When given up to 20 objects, organized in equal groups or in a rectangular array, recognize that the number in each group/row is the same</w:t>
            </w:r>
          </w:p>
        </w:tc>
        <w:tc>
          <w:tcPr>
            <w:tcW w:w="1743" w:type="dxa"/>
            <w:tcBorders>
              <w:top w:val="nil"/>
              <w:bottom w:val="single" w:sz="4" w:space="0" w:color="auto"/>
            </w:tcBorders>
            <w:vAlign w:val="center"/>
          </w:tcPr>
          <w:p w14:paraId="00B05DC7" w14:textId="77777777" w:rsidR="00F56DF2" w:rsidRPr="00F820F9" w:rsidRDefault="00F56DF2" w:rsidP="007826FB">
            <w:pPr>
              <w:rPr>
                <w:sz w:val="24"/>
              </w:rPr>
            </w:pPr>
          </w:p>
        </w:tc>
        <w:tc>
          <w:tcPr>
            <w:tcW w:w="1839" w:type="dxa"/>
            <w:tcBorders>
              <w:top w:val="nil"/>
              <w:bottom w:val="single" w:sz="4" w:space="0" w:color="auto"/>
            </w:tcBorders>
            <w:vAlign w:val="center"/>
          </w:tcPr>
          <w:p w14:paraId="090A476E" w14:textId="77777777" w:rsidR="00F56DF2" w:rsidRPr="00F820F9" w:rsidRDefault="00F56DF2" w:rsidP="007826FB">
            <w:pPr>
              <w:rPr>
                <w:sz w:val="24"/>
              </w:rPr>
            </w:pPr>
          </w:p>
        </w:tc>
        <w:tc>
          <w:tcPr>
            <w:tcW w:w="1305" w:type="dxa"/>
            <w:tcBorders>
              <w:top w:val="nil"/>
              <w:bottom w:val="single" w:sz="4" w:space="0" w:color="auto"/>
            </w:tcBorders>
            <w:vAlign w:val="center"/>
          </w:tcPr>
          <w:p w14:paraId="6A62F9E9" w14:textId="77777777" w:rsidR="00F56DF2" w:rsidRPr="00F820F9" w:rsidRDefault="00F56DF2" w:rsidP="007826FB">
            <w:pPr>
              <w:rPr>
                <w:sz w:val="24"/>
              </w:rPr>
            </w:pPr>
          </w:p>
        </w:tc>
      </w:tr>
      <w:tr w:rsidR="00F56DF2" w:rsidRPr="00F820F9" w14:paraId="29E25021" w14:textId="77777777" w:rsidTr="00F56DF2">
        <w:trPr>
          <w:trHeight w:val="158"/>
        </w:trPr>
        <w:tc>
          <w:tcPr>
            <w:tcW w:w="2110" w:type="dxa"/>
            <w:tcBorders>
              <w:top w:val="single" w:sz="4" w:space="0" w:color="auto"/>
              <w:bottom w:val="single" w:sz="4" w:space="0" w:color="auto"/>
            </w:tcBorders>
            <w:vAlign w:val="center"/>
          </w:tcPr>
          <w:p w14:paraId="77CC35C2" w14:textId="77777777" w:rsidR="00F56DF2" w:rsidRPr="00F820F9" w:rsidRDefault="00F56DF2" w:rsidP="007826FB">
            <w:pPr>
              <w:rPr>
                <w:sz w:val="24"/>
              </w:rPr>
            </w:pPr>
            <w:r w:rsidRPr="00F820F9">
              <w:rPr>
                <w:sz w:val="24"/>
              </w:rPr>
              <w:t>Resources:</w:t>
            </w:r>
          </w:p>
        </w:tc>
        <w:tc>
          <w:tcPr>
            <w:tcW w:w="6327" w:type="dxa"/>
            <w:tcBorders>
              <w:top w:val="single" w:sz="4" w:space="0" w:color="auto"/>
              <w:right w:val="nil"/>
            </w:tcBorders>
            <w:vAlign w:val="center"/>
          </w:tcPr>
          <w:p w14:paraId="70375CAB" w14:textId="0518D7EC" w:rsidR="00F56DF2" w:rsidRPr="00F820F9" w:rsidRDefault="00497D54" w:rsidP="007826FB">
            <w:pPr>
              <w:rPr>
                <w:sz w:val="24"/>
              </w:rPr>
            </w:pPr>
            <w:hyperlink r:id="rId24" w:history="1">
              <w:r w:rsidRPr="00497D54">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16EAFC71" w14:textId="77777777" w:rsidR="00F56DF2" w:rsidRPr="00F820F9" w:rsidRDefault="00F56DF2" w:rsidP="007826FB">
            <w:pPr>
              <w:rPr>
                <w:sz w:val="24"/>
              </w:rPr>
            </w:pPr>
          </w:p>
        </w:tc>
        <w:tc>
          <w:tcPr>
            <w:tcW w:w="1839" w:type="dxa"/>
            <w:tcBorders>
              <w:top w:val="single" w:sz="4" w:space="0" w:color="auto"/>
              <w:left w:val="nil"/>
              <w:bottom w:val="single" w:sz="4" w:space="0" w:color="auto"/>
              <w:right w:val="nil"/>
            </w:tcBorders>
            <w:vAlign w:val="center"/>
          </w:tcPr>
          <w:p w14:paraId="4FE33951" w14:textId="77777777" w:rsidR="00F56DF2" w:rsidRPr="00F820F9" w:rsidRDefault="00F56DF2" w:rsidP="007826FB">
            <w:pPr>
              <w:rPr>
                <w:sz w:val="24"/>
              </w:rPr>
            </w:pPr>
          </w:p>
        </w:tc>
        <w:tc>
          <w:tcPr>
            <w:tcW w:w="1305" w:type="dxa"/>
            <w:tcBorders>
              <w:top w:val="single" w:sz="4" w:space="0" w:color="auto"/>
              <w:left w:val="nil"/>
              <w:bottom w:val="single" w:sz="4" w:space="0" w:color="auto"/>
            </w:tcBorders>
            <w:vAlign w:val="center"/>
          </w:tcPr>
          <w:p w14:paraId="5B1AB017" w14:textId="77777777" w:rsidR="00F56DF2" w:rsidRPr="00F820F9" w:rsidRDefault="00F56DF2" w:rsidP="007826FB">
            <w:pPr>
              <w:rPr>
                <w:sz w:val="24"/>
              </w:rPr>
            </w:pPr>
          </w:p>
        </w:tc>
      </w:tr>
    </w:tbl>
    <w:p w14:paraId="018B16B3" w14:textId="0E62E223" w:rsidR="002F6030" w:rsidRPr="00F820F9" w:rsidRDefault="00E57703" w:rsidP="000D5191">
      <w:pPr>
        <w:spacing w:before="240"/>
        <w:rPr>
          <w:rFonts w:eastAsia="Times New Roman"/>
          <w:sz w:val="24"/>
        </w:rPr>
      </w:pPr>
      <w:hyperlink r:id="rId25" w:history="1">
        <w:r w:rsidR="002F6030" w:rsidRPr="00F820F9">
          <w:rPr>
            <w:rStyle w:val="Hyperlink"/>
            <w:rFonts w:eastAsia="Times New Roman"/>
            <w:sz w:val="24"/>
          </w:rPr>
          <w:t>MA.2.DP.1.1:</w:t>
        </w:r>
      </w:hyperlink>
      <w:r w:rsidR="002F6030" w:rsidRPr="00F820F9">
        <w:rPr>
          <w:rFonts w:eastAsia="Times New Roman"/>
          <w:sz w:val="24"/>
        </w:rPr>
        <w:t xml:space="preserve"> Collect, categorize and represent data using tally marks, tables, pictographs or bar graphs. Use appropriate titles, labels and units.</w:t>
      </w:r>
    </w:p>
    <w:p w14:paraId="6A28B96F" w14:textId="24D805CA" w:rsidR="00F56DF2" w:rsidRPr="00F820F9" w:rsidRDefault="002F6030" w:rsidP="002F6030">
      <w:pPr>
        <w:rPr>
          <w:b/>
          <w:bCs/>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 xml:space="preserve">Clarification 1: </w:t>
      </w:r>
      <w:r w:rsidRPr="00F820F9">
        <w:rPr>
          <w:rFonts w:eastAsia="Times New Roman"/>
          <w:sz w:val="24"/>
        </w:rPr>
        <w:t>Data displays can be represented both horizontally and vertically. Scales on graphs are limited to ones, fives or tens.</w:t>
      </w:r>
    </w:p>
    <w:p w14:paraId="375EC10D" w14:textId="77777777" w:rsidR="00F56DF2" w:rsidRPr="00F820F9" w:rsidRDefault="00F56DF2" w:rsidP="00F56DF2">
      <w:pPr>
        <w:rPr>
          <w:b/>
          <w:bCs/>
          <w:sz w:val="24"/>
        </w:rPr>
      </w:pPr>
      <w:r w:rsidRPr="00F820F9">
        <w:rPr>
          <w:b/>
          <w:bCs/>
          <w:sz w:val="24"/>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F56DF2" w:rsidRPr="00F820F9" w14:paraId="74059617" w14:textId="77777777" w:rsidTr="00F56DF2">
        <w:trPr>
          <w:trHeight w:val="326"/>
          <w:tblHeader/>
        </w:trPr>
        <w:tc>
          <w:tcPr>
            <w:tcW w:w="2110" w:type="dxa"/>
            <w:tcBorders>
              <w:bottom w:val="single" w:sz="4" w:space="0" w:color="auto"/>
            </w:tcBorders>
            <w:vAlign w:val="center"/>
          </w:tcPr>
          <w:p w14:paraId="4920CE83" w14:textId="77777777" w:rsidR="00F56DF2" w:rsidRPr="00F820F9" w:rsidRDefault="00F56DF2" w:rsidP="007826FB">
            <w:pPr>
              <w:rPr>
                <w:b/>
                <w:sz w:val="24"/>
              </w:rPr>
            </w:pPr>
            <w:r w:rsidRPr="00F820F9">
              <w:rPr>
                <w:b/>
                <w:sz w:val="24"/>
              </w:rPr>
              <w:t>Name</w:t>
            </w:r>
          </w:p>
        </w:tc>
        <w:tc>
          <w:tcPr>
            <w:tcW w:w="6327" w:type="dxa"/>
            <w:vAlign w:val="center"/>
          </w:tcPr>
          <w:p w14:paraId="0A9F59AD" w14:textId="77777777" w:rsidR="00F56DF2" w:rsidRPr="00F820F9" w:rsidRDefault="00F56DF2" w:rsidP="007826FB">
            <w:pPr>
              <w:rPr>
                <w:b/>
                <w:sz w:val="24"/>
              </w:rPr>
            </w:pPr>
            <w:r w:rsidRPr="00F820F9">
              <w:rPr>
                <w:b/>
                <w:sz w:val="24"/>
              </w:rPr>
              <w:t>Description</w:t>
            </w:r>
          </w:p>
        </w:tc>
        <w:tc>
          <w:tcPr>
            <w:tcW w:w="1743" w:type="dxa"/>
            <w:tcBorders>
              <w:bottom w:val="single" w:sz="4" w:space="0" w:color="auto"/>
            </w:tcBorders>
            <w:vAlign w:val="center"/>
          </w:tcPr>
          <w:p w14:paraId="1E3FEC69" w14:textId="77777777" w:rsidR="00F56DF2" w:rsidRPr="00F820F9" w:rsidRDefault="00F56DF2" w:rsidP="007826FB">
            <w:pPr>
              <w:rPr>
                <w:b/>
                <w:sz w:val="24"/>
              </w:rPr>
            </w:pPr>
            <w:r w:rsidRPr="00F820F9">
              <w:rPr>
                <w:b/>
                <w:sz w:val="24"/>
              </w:rPr>
              <w:t>Date(s) Instruction</w:t>
            </w:r>
          </w:p>
        </w:tc>
        <w:tc>
          <w:tcPr>
            <w:tcW w:w="1839" w:type="dxa"/>
            <w:tcBorders>
              <w:bottom w:val="single" w:sz="4" w:space="0" w:color="auto"/>
            </w:tcBorders>
            <w:vAlign w:val="center"/>
          </w:tcPr>
          <w:p w14:paraId="155D3238" w14:textId="77777777" w:rsidR="00F56DF2" w:rsidRPr="00F820F9" w:rsidRDefault="00F56DF2" w:rsidP="007826FB">
            <w:pPr>
              <w:rPr>
                <w:b/>
                <w:sz w:val="24"/>
              </w:rPr>
            </w:pPr>
            <w:r w:rsidRPr="00F820F9">
              <w:rPr>
                <w:b/>
                <w:sz w:val="24"/>
              </w:rPr>
              <w:t>Date(s) Assessment</w:t>
            </w:r>
          </w:p>
        </w:tc>
        <w:tc>
          <w:tcPr>
            <w:tcW w:w="1305" w:type="dxa"/>
            <w:tcBorders>
              <w:bottom w:val="single" w:sz="4" w:space="0" w:color="auto"/>
            </w:tcBorders>
            <w:vAlign w:val="center"/>
          </w:tcPr>
          <w:p w14:paraId="335C390E" w14:textId="77777777" w:rsidR="00F56DF2" w:rsidRPr="00F820F9" w:rsidRDefault="00F56DF2" w:rsidP="007826FB">
            <w:pPr>
              <w:rPr>
                <w:b/>
                <w:sz w:val="24"/>
              </w:rPr>
            </w:pPr>
            <w:r w:rsidRPr="00F820F9">
              <w:rPr>
                <w:b/>
                <w:sz w:val="24"/>
              </w:rPr>
              <w:t>Date Mastery</w:t>
            </w:r>
          </w:p>
        </w:tc>
      </w:tr>
      <w:tr w:rsidR="00F56DF2" w:rsidRPr="00F820F9" w14:paraId="4764E595" w14:textId="77777777" w:rsidTr="00F56DF2">
        <w:trPr>
          <w:trHeight w:val="326"/>
        </w:trPr>
        <w:tc>
          <w:tcPr>
            <w:tcW w:w="2110" w:type="dxa"/>
            <w:tcBorders>
              <w:bottom w:val="single" w:sz="4" w:space="0" w:color="auto"/>
            </w:tcBorders>
            <w:vAlign w:val="center"/>
          </w:tcPr>
          <w:p w14:paraId="155BDF8D" w14:textId="67C63B8F" w:rsidR="00F56DF2" w:rsidRPr="00F820F9" w:rsidRDefault="00E57703" w:rsidP="007826FB">
            <w:pPr>
              <w:rPr>
                <w:sz w:val="24"/>
              </w:rPr>
            </w:pPr>
            <w:hyperlink r:id="rId26" w:history="1">
              <w:r w:rsidR="00E74F7A" w:rsidRPr="00F820F9">
                <w:rPr>
                  <w:rStyle w:val="Hyperlink"/>
                  <w:sz w:val="24"/>
                </w:rPr>
                <w:t>MA.2.DP.1.AP.1:</w:t>
              </w:r>
            </w:hyperlink>
            <w:r w:rsidR="00E74F7A" w:rsidRPr="00F820F9">
              <w:rPr>
                <w:sz w:val="24"/>
              </w:rPr>
              <w:t> </w:t>
            </w:r>
          </w:p>
        </w:tc>
        <w:tc>
          <w:tcPr>
            <w:tcW w:w="6327" w:type="dxa"/>
            <w:vAlign w:val="center"/>
          </w:tcPr>
          <w:p w14:paraId="009BECFB" w14:textId="30C184BB" w:rsidR="00F56DF2" w:rsidRPr="00F820F9" w:rsidRDefault="00E87B04" w:rsidP="007826FB">
            <w:pPr>
              <w:rPr>
                <w:sz w:val="24"/>
              </w:rPr>
            </w:pPr>
            <w:r w:rsidRPr="00F820F9">
              <w:rPr>
                <w:sz w:val="24"/>
              </w:rPr>
              <w:t>Sort data into up to three categories and represent the results using tally marks, tables, pictographs or bar graphs. Align data with given title, labels and units.</w:t>
            </w:r>
          </w:p>
        </w:tc>
        <w:tc>
          <w:tcPr>
            <w:tcW w:w="1743" w:type="dxa"/>
            <w:tcBorders>
              <w:bottom w:val="nil"/>
            </w:tcBorders>
            <w:vAlign w:val="center"/>
          </w:tcPr>
          <w:p w14:paraId="78DF1AF8" w14:textId="77777777" w:rsidR="00F56DF2" w:rsidRPr="00F820F9" w:rsidRDefault="00F56DF2" w:rsidP="007826FB">
            <w:pPr>
              <w:rPr>
                <w:sz w:val="24"/>
              </w:rPr>
            </w:pPr>
          </w:p>
        </w:tc>
        <w:tc>
          <w:tcPr>
            <w:tcW w:w="1839" w:type="dxa"/>
            <w:tcBorders>
              <w:bottom w:val="nil"/>
            </w:tcBorders>
            <w:vAlign w:val="center"/>
          </w:tcPr>
          <w:p w14:paraId="221A885E" w14:textId="77777777" w:rsidR="00F56DF2" w:rsidRPr="00F820F9" w:rsidRDefault="00F56DF2" w:rsidP="007826FB">
            <w:pPr>
              <w:rPr>
                <w:sz w:val="24"/>
              </w:rPr>
            </w:pPr>
          </w:p>
        </w:tc>
        <w:tc>
          <w:tcPr>
            <w:tcW w:w="1305" w:type="dxa"/>
            <w:tcBorders>
              <w:bottom w:val="nil"/>
            </w:tcBorders>
            <w:vAlign w:val="center"/>
          </w:tcPr>
          <w:p w14:paraId="6EEE4F4B" w14:textId="77777777" w:rsidR="00F56DF2" w:rsidRPr="00F820F9" w:rsidRDefault="00F56DF2" w:rsidP="007826FB">
            <w:pPr>
              <w:rPr>
                <w:sz w:val="24"/>
              </w:rPr>
            </w:pPr>
          </w:p>
        </w:tc>
      </w:tr>
      <w:tr w:rsidR="00F56DF2" w:rsidRPr="00F820F9" w14:paraId="7233F24C" w14:textId="77777777" w:rsidTr="00F56DF2">
        <w:trPr>
          <w:trHeight w:val="817"/>
        </w:trPr>
        <w:tc>
          <w:tcPr>
            <w:tcW w:w="2110" w:type="dxa"/>
            <w:tcBorders>
              <w:top w:val="single" w:sz="4" w:space="0" w:color="auto"/>
              <w:bottom w:val="single" w:sz="4" w:space="0" w:color="auto"/>
            </w:tcBorders>
            <w:vAlign w:val="center"/>
          </w:tcPr>
          <w:p w14:paraId="04C8705B" w14:textId="77777777" w:rsidR="00F56DF2" w:rsidRPr="00F820F9" w:rsidRDefault="00F56DF2" w:rsidP="007826FB">
            <w:pPr>
              <w:rPr>
                <w:sz w:val="24"/>
              </w:rPr>
            </w:pPr>
            <w:r w:rsidRPr="00F820F9">
              <w:rPr>
                <w:sz w:val="24"/>
              </w:rPr>
              <w:t>Essential</w:t>
            </w:r>
          </w:p>
          <w:p w14:paraId="188B03C4" w14:textId="77777777" w:rsidR="00F56DF2" w:rsidRPr="00F820F9" w:rsidRDefault="00F56DF2" w:rsidP="007826FB">
            <w:pPr>
              <w:rPr>
                <w:sz w:val="24"/>
              </w:rPr>
            </w:pPr>
            <w:r w:rsidRPr="00F820F9">
              <w:rPr>
                <w:sz w:val="24"/>
              </w:rPr>
              <w:t>Understandings</w:t>
            </w:r>
          </w:p>
        </w:tc>
        <w:tc>
          <w:tcPr>
            <w:tcW w:w="6327" w:type="dxa"/>
            <w:tcBorders>
              <w:bottom w:val="single" w:sz="4" w:space="0" w:color="auto"/>
            </w:tcBorders>
            <w:vAlign w:val="center"/>
          </w:tcPr>
          <w:p w14:paraId="3D48A885" w14:textId="77777777" w:rsidR="00E87B04" w:rsidRPr="00F820F9" w:rsidRDefault="00E87B04" w:rsidP="00FF27A9">
            <w:pPr>
              <w:pStyle w:val="ListParagraph"/>
              <w:numPr>
                <w:ilvl w:val="0"/>
                <w:numId w:val="23"/>
              </w:numPr>
              <w:rPr>
                <w:bCs/>
                <w:sz w:val="24"/>
              </w:rPr>
            </w:pPr>
            <w:r w:rsidRPr="00F820F9">
              <w:rPr>
                <w:bCs/>
                <w:sz w:val="24"/>
              </w:rPr>
              <w:t>Understand that each category represents a group with a characteristic in common</w:t>
            </w:r>
          </w:p>
          <w:p w14:paraId="2775CFB5" w14:textId="77777777" w:rsidR="00E87B04" w:rsidRPr="00F820F9" w:rsidRDefault="00E87B04" w:rsidP="00FF27A9">
            <w:pPr>
              <w:pStyle w:val="ListParagraph"/>
              <w:numPr>
                <w:ilvl w:val="0"/>
                <w:numId w:val="23"/>
              </w:numPr>
              <w:rPr>
                <w:bCs/>
                <w:sz w:val="24"/>
              </w:rPr>
            </w:pPr>
            <w:r w:rsidRPr="00F820F9">
              <w:rPr>
                <w:bCs/>
                <w:sz w:val="24"/>
              </w:rPr>
              <w:t>Understand that each tally mark or picture represents one data point from that category</w:t>
            </w:r>
          </w:p>
          <w:p w14:paraId="281C2C3A" w14:textId="6DAE20FA" w:rsidR="00F56DF2" w:rsidRPr="00F820F9" w:rsidRDefault="00E87B04" w:rsidP="00FF27A9">
            <w:pPr>
              <w:pStyle w:val="ListParagraph"/>
              <w:numPr>
                <w:ilvl w:val="0"/>
                <w:numId w:val="23"/>
              </w:numPr>
              <w:rPr>
                <w:sz w:val="24"/>
              </w:rPr>
            </w:pPr>
            <w:r w:rsidRPr="00F820F9">
              <w:rPr>
                <w:sz w:val="24"/>
              </w:rPr>
              <w:t>Understand that the total number of tally marks or pictures in each category tells “how many” in each category</w:t>
            </w:r>
          </w:p>
        </w:tc>
        <w:tc>
          <w:tcPr>
            <w:tcW w:w="1743" w:type="dxa"/>
            <w:tcBorders>
              <w:top w:val="nil"/>
              <w:bottom w:val="single" w:sz="4" w:space="0" w:color="auto"/>
            </w:tcBorders>
            <w:vAlign w:val="center"/>
          </w:tcPr>
          <w:p w14:paraId="5BD9857C" w14:textId="77777777" w:rsidR="00F56DF2" w:rsidRPr="00F820F9" w:rsidRDefault="00F56DF2" w:rsidP="007826FB">
            <w:pPr>
              <w:rPr>
                <w:sz w:val="24"/>
              </w:rPr>
            </w:pPr>
          </w:p>
        </w:tc>
        <w:tc>
          <w:tcPr>
            <w:tcW w:w="1839" w:type="dxa"/>
            <w:tcBorders>
              <w:top w:val="nil"/>
              <w:bottom w:val="single" w:sz="4" w:space="0" w:color="auto"/>
            </w:tcBorders>
            <w:vAlign w:val="center"/>
          </w:tcPr>
          <w:p w14:paraId="42E2CCC6" w14:textId="77777777" w:rsidR="00F56DF2" w:rsidRPr="00F820F9" w:rsidRDefault="00F56DF2" w:rsidP="007826FB">
            <w:pPr>
              <w:rPr>
                <w:sz w:val="24"/>
              </w:rPr>
            </w:pPr>
          </w:p>
        </w:tc>
        <w:tc>
          <w:tcPr>
            <w:tcW w:w="1305" w:type="dxa"/>
            <w:tcBorders>
              <w:top w:val="nil"/>
              <w:bottom w:val="single" w:sz="4" w:space="0" w:color="auto"/>
            </w:tcBorders>
            <w:vAlign w:val="center"/>
          </w:tcPr>
          <w:p w14:paraId="11D6A2E5" w14:textId="77777777" w:rsidR="00F56DF2" w:rsidRPr="00F820F9" w:rsidRDefault="00F56DF2" w:rsidP="007826FB">
            <w:pPr>
              <w:rPr>
                <w:sz w:val="24"/>
              </w:rPr>
            </w:pPr>
          </w:p>
        </w:tc>
      </w:tr>
      <w:tr w:rsidR="00F56DF2" w:rsidRPr="00F820F9" w14:paraId="61E2766A" w14:textId="77777777" w:rsidTr="00F56DF2">
        <w:trPr>
          <w:trHeight w:val="158"/>
        </w:trPr>
        <w:tc>
          <w:tcPr>
            <w:tcW w:w="2110" w:type="dxa"/>
            <w:tcBorders>
              <w:top w:val="single" w:sz="4" w:space="0" w:color="auto"/>
              <w:bottom w:val="single" w:sz="4" w:space="0" w:color="auto"/>
            </w:tcBorders>
            <w:vAlign w:val="center"/>
          </w:tcPr>
          <w:p w14:paraId="4DE335E9" w14:textId="77777777" w:rsidR="00F56DF2" w:rsidRPr="00F820F9" w:rsidRDefault="00F56DF2" w:rsidP="007826FB">
            <w:pPr>
              <w:rPr>
                <w:sz w:val="24"/>
              </w:rPr>
            </w:pPr>
            <w:r w:rsidRPr="00F820F9">
              <w:rPr>
                <w:sz w:val="24"/>
              </w:rPr>
              <w:t>Resources:</w:t>
            </w:r>
          </w:p>
        </w:tc>
        <w:tc>
          <w:tcPr>
            <w:tcW w:w="6327" w:type="dxa"/>
            <w:tcBorders>
              <w:top w:val="single" w:sz="4" w:space="0" w:color="auto"/>
              <w:right w:val="nil"/>
            </w:tcBorders>
            <w:vAlign w:val="center"/>
          </w:tcPr>
          <w:p w14:paraId="2097FF7E" w14:textId="77777777" w:rsidR="00F56DF2" w:rsidRPr="00F820F9" w:rsidRDefault="00F56DF2" w:rsidP="007826FB">
            <w:pPr>
              <w:rPr>
                <w:sz w:val="24"/>
              </w:rPr>
            </w:pPr>
          </w:p>
        </w:tc>
        <w:tc>
          <w:tcPr>
            <w:tcW w:w="1743" w:type="dxa"/>
            <w:tcBorders>
              <w:top w:val="single" w:sz="4" w:space="0" w:color="auto"/>
              <w:left w:val="nil"/>
              <w:bottom w:val="single" w:sz="4" w:space="0" w:color="auto"/>
              <w:right w:val="nil"/>
            </w:tcBorders>
            <w:vAlign w:val="center"/>
          </w:tcPr>
          <w:p w14:paraId="02314212" w14:textId="77777777" w:rsidR="00F56DF2" w:rsidRPr="00F820F9" w:rsidRDefault="00F56DF2" w:rsidP="007826FB">
            <w:pPr>
              <w:rPr>
                <w:sz w:val="24"/>
              </w:rPr>
            </w:pPr>
          </w:p>
        </w:tc>
        <w:tc>
          <w:tcPr>
            <w:tcW w:w="1839" w:type="dxa"/>
            <w:tcBorders>
              <w:top w:val="single" w:sz="4" w:space="0" w:color="auto"/>
              <w:left w:val="nil"/>
              <w:bottom w:val="single" w:sz="4" w:space="0" w:color="auto"/>
              <w:right w:val="nil"/>
            </w:tcBorders>
            <w:vAlign w:val="center"/>
          </w:tcPr>
          <w:p w14:paraId="36C04FFB" w14:textId="77777777" w:rsidR="00F56DF2" w:rsidRPr="00F820F9" w:rsidRDefault="00F56DF2" w:rsidP="007826FB">
            <w:pPr>
              <w:rPr>
                <w:sz w:val="24"/>
              </w:rPr>
            </w:pPr>
          </w:p>
        </w:tc>
        <w:tc>
          <w:tcPr>
            <w:tcW w:w="1305" w:type="dxa"/>
            <w:tcBorders>
              <w:top w:val="single" w:sz="4" w:space="0" w:color="auto"/>
              <w:left w:val="nil"/>
              <w:bottom w:val="single" w:sz="4" w:space="0" w:color="auto"/>
            </w:tcBorders>
            <w:vAlign w:val="center"/>
          </w:tcPr>
          <w:p w14:paraId="0AC926CE" w14:textId="77777777" w:rsidR="00F56DF2" w:rsidRPr="00F820F9" w:rsidRDefault="00F56DF2" w:rsidP="007826FB">
            <w:pPr>
              <w:rPr>
                <w:sz w:val="24"/>
              </w:rPr>
            </w:pPr>
          </w:p>
        </w:tc>
      </w:tr>
    </w:tbl>
    <w:p w14:paraId="2C058CE6" w14:textId="1F0369E4" w:rsidR="002F6030" w:rsidRPr="00F820F9" w:rsidRDefault="00E57703" w:rsidP="000D5191">
      <w:pPr>
        <w:spacing w:before="240"/>
        <w:rPr>
          <w:rFonts w:eastAsia="Times New Roman"/>
          <w:sz w:val="24"/>
        </w:rPr>
      </w:pPr>
      <w:hyperlink r:id="rId27" w:history="1">
        <w:r w:rsidR="002F6030" w:rsidRPr="00F820F9">
          <w:rPr>
            <w:rStyle w:val="Hyperlink"/>
            <w:rFonts w:eastAsia="Times New Roman"/>
            <w:sz w:val="24"/>
          </w:rPr>
          <w:t>MA.2.DP.1.2:</w:t>
        </w:r>
      </w:hyperlink>
      <w:r w:rsidR="002F6030" w:rsidRPr="00F820F9">
        <w:rPr>
          <w:rFonts w:eastAsia="Times New Roman"/>
          <w:sz w:val="24"/>
        </w:rPr>
        <w:t xml:space="preserve"> Interpret data represented with tally marks, tables, pictographs or bar graphs including solving addition and subtraction problems.</w:t>
      </w:r>
    </w:p>
    <w:p w14:paraId="6BFB2DB1" w14:textId="77777777" w:rsidR="002F6030" w:rsidRPr="00F820F9" w:rsidRDefault="002F6030" w:rsidP="002F6030">
      <w:pPr>
        <w:rPr>
          <w:rFonts w:eastAsia="Times New Roman"/>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 xml:space="preserve">Clarification 1: </w:t>
      </w:r>
      <w:r w:rsidRPr="00F820F9">
        <w:rPr>
          <w:rFonts w:eastAsia="Times New Roman"/>
          <w:sz w:val="24"/>
        </w:rPr>
        <w:t xml:space="preserve">Addition and subtraction problems are limited to whole numbers with sums within 100 and related differences. </w:t>
      </w:r>
    </w:p>
    <w:p w14:paraId="47E5A895" w14:textId="1E14CCD9" w:rsidR="00F56DF2" w:rsidRPr="00F820F9" w:rsidRDefault="002F6030" w:rsidP="002F6030">
      <w:pPr>
        <w:rPr>
          <w:b/>
          <w:bCs/>
          <w:sz w:val="24"/>
        </w:rPr>
      </w:pPr>
      <w:r w:rsidRPr="00F820F9">
        <w:rPr>
          <w:i/>
          <w:iCs/>
          <w:sz w:val="24"/>
        </w:rPr>
        <w:t>Clarification 2:</w:t>
      </w:r>
      <w:r w:rsidRPr="00F820F9">
        <w:rPr>
          <w:sz w:val="24"/>
        </w:rPr>
        <w:t xml:space="preserve"> Data displays can be represented both horizontally and vertically. Scales on graphs are limited to ones, fives or tens.</w:t>
      </w:r>
    </w:p>
    <w:p w14:paraId="5081416E" w14:textId="77777777" w:rsidR="00F56DF2" w:rsidRPr="00F820F9" w:rsidRDefault="00F56DF2" w:rsidP="00F56DF2">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F56DF2" w:rsidRPr="00F820F9" w14:paraId="2BD2EEDC" w14:textId="77777777" w:rsidTr="002F6030">
        <w:trPr>
          <w:trHeight w:val="326"/>
          <w:tblHeader/>
        </w:trPr>
        <w:tc>
          <w:tcPr>
            <w:tcW w:w="2110" w:type="dxa"/>
            <w:tcBorders>
              <w:bottom w:val="single" w:sz="4" w:space="0" w:color="auto"/>
            </w:tcBorders>
            <w:vAlign w:val="center"/>
          </w:tcPr>
          <w:p w14:paraId="09B808FB" w14:textId="77777777" w:rsidR="00F56DF2" w:rsidRPr="00F820F9" w:rsidRDefault="00F56DF2" w:rsidP="007826FB">
            <w:pPr>
              <w:rPr>
                <w:b/>
                <w:sz w:val="24"/>
              </w:rPr>
            </w:pPr>
            <w:r w:rsidRPr="00F820F9">
              <w:rPr>
                <w:b/>
                <w:sz w:val="24"/>
              </w:rPr>
              <w:t>Name</w:t>
            </w:r>
          </w:p>
        </w:tc>
        <w:tc>
          <w:tcPr>
            <w:tcW w:w="6327" w:type="dxa"/>
            <w:vAlign w:val="center"/>
          </w:tcPr>
          <w:p w14:paraId="743D4DDC" w14:textId="77777777" w:rsidR="00F56DF2" w:rsidRPr="00F820F9" w:rsidRDefault="00F56DF2" w:rsidP="007826FB">
            <w:pPr>
              <w:rPr>
                <w:b/>
                <w:sz w:val="24"/>
              </w:rPr>
            </w:pPr>
            <w:r w:rsidRPr="00F820F9">
              <w:rPr>
                <w:b/>
                <w:sz w:val="24"/>
              </w:rPr>
              <w:t>Description</w:t>
            </w:r>
          </w:p>
        </w:tc>
        <w:tc>
          <w:tcPr>
            <w:tcW w:w="1743" w:type="dxa"/>
            <w:tcBorders>
              <w:bottom w:val="single" w:sz="4" w:space="0" w:color="auto"/>
            </w:tcBorders>
            <w:vAlign w:val="center"/>
          </w:tcPr>
          <w:p w14:paraId="6EE0F877" w14:textId="77777777" w:rsidR="00F56DF2" w:rsidRPr="00F820F9" w:rsidRDefault="00F56DF2" w:rsidP="007826FB">
            <w:pPr>
              <w:rPr>
                <w:b/>
                <w:sz w:val="24"/>
              </w:rPr>
            </w:pPr>
            <w:r w:rsidRPr="00F820F9">
              <w:rPr>
                <w:b/>
                <w:sz w:val="24"/>
              </w:rPr>
              <w:t>Date(s) Instruction</w:t>
            </w:r>
          </w:p>
        </w:tc>
        <w:tc>
          <w:tcPr>
            <w:tcW w:w="1839" w:type="dxa"/>
            <w:tcBorders>
              <w:bottom w:val="single" w:sz="4" w:space="0" w:color="auto"/>
            </w:tcBorders>
            <w:vAlign w:val="center"/>
          </w:tcPr>
          <w:p w14:paraId="47A8DDB3" w14:textId="77777777" w:rsidR="00F56DF2" w:rsidRPr="00F820F9" w:rsidRDefault="00F56DF2" w:rsidP="007826FB">
            <w:pPr>
              <w:rPr>
                <w:b/>
                <w:sz w:val="24"/>
              </w:rPr>
            </w:pPr>
            <w:r w:rsidRPr="00F820F9">
              <w:rPr>
                <w:b/>
                <w:sz w:val="24"/>
              </w:rPr>
              <w:t>Date(s) Assessment</w:t>
            </w:r>
          </w:p>
        </w:tc>
        <w:tc>
          <w:tcPr>
            <w:tcW w:w="1305" w:type="dxa"/>
            <w:tcBorders>
              <w:bottom w:val="single" w:sz="4" w:space="0" w:color="auto"/>
            </w:tcBorders>
            <w:vAlign w:val="center"/>
          </w:tcPr>
          <w:p w14:paraId="344DE83B" w14:textId="77777777" w:rsidR="00F56DF2" w:rsidRPr="00F820F9" w:rsidRDefault="00F56DF2" w:rsidP="007826FB">
            <w:pPr>
              <w:rPr>
                <w:b/>
                <w:sz w:val="24"/>
              </w:rPr>
            </w:pPr>
            <w:r w:rsidRPr="00F820F9">
              <w:rPr>
                <w:b/>
                <w:sz w:val="24"/>
              </w:rPr>
              <w:t>Date Mastery</w:t>
            </w:r>
          </w:p>
        </w:tc>
      </w:tr>
      <w:tr w:rsidR="00F56DF2" w:rsidRPr="00F820F9" w14:paraId="41593460" w14:textId="77777777" w:rsidTr="002F6030">
        <w:trPr>
          <w:trHeight w:val="326"/>
        </w:trPr>
        <w:tc>
          <w:tcPr>
            <w:tcW w:w="2110" w:type="dxa"/>
            <w:tcBorders>
              <w:bottom w:val="single" w:sz="4" w:space="0" w:color="auto"/>
            </w:tcBorders>
            <w:vAlign w:val="center"/>
          </w:tcPr>
          <w:p w14:paraId="56223614" w14:textId="6D61C0AE" w:rsidR="00F56DF2" w:rsidRPr="00F820F9" w:rsidRDefault="00E57703" w:rsidP="007826FB">
            <w:pPr>
              <w:rPr>
                <w:sz w:val="24"/>
              </w:rPr>
            </w:pPr>
            <w:hyperlink r:id="rId28" w:history="1">
              <w:r w:rsidR="00E74F7A" w:rsidRPr="00F820F9">
                <w:rPr>
                  <w:rStyle w:val="Hyperlink"/>
                  <w:sz w:val="24"/>
                </w:rPr>
                <w:t>MA.2.DP.1.AP.2:</w:t>
              </w:r>
            </w:hyperlink>
            <w:r w:rsidR="00E74F7A" w:rsidRPr="00F820F9">
              <w:rPr>
                <w:sz w:val="24"/>
              </w:rPr>
              <w:t> </w:t>
            </w:r>
          </w:p>
        </w:tc>
        <w:tc>
          <w:tcPr>
            <w:tcW w:w="6327" w:type="dxa"/>
            <w:vAlign w:val="center"/>
          </w:tcPr>
          <w:p w14:paraId="79817408" w14:textId="350FC14E" w:rsidR="00F56DF2" w:rsidRPr="00F820F9" w:rsidRDefault="006A3D55" w:rsidP="007826FB">
            <w:pPr>
              <w:rPr>
                <w:sz w:val="24"/>
              </w:rPr>
            </w:pPr>
            <w:r w:rsidRPr="00F820F9">
              <w:rPr>
                <w:sz w:val="24"/>
              </w:rPr>
              <w:t>Interpret data represented with tally marks, tables, pictographs or bar graphs to solve one-step put-together and take-apart problems. Pictograph symbols and bar graph intervals may only represent a quantity of 1.</w:t>
            </w:r>
          </w:p>
        </w:tc>
        <w:tc>
          <w:tcPr>
            <w:tcW w:w="1743" w:type="dxa"/>
            <w:tcBorders>
              <w:bottom w:val="nil"/>
            </w:tcBorders>
            <w:vAlign w:val="center"/>
          </w:tcPr>
          <w:p w14:paraId="764D3DC8" w14:textId="77777777" w:rsidR="00F56DF2" w:rsidRPr="00F820F9" w:rsidRDefault="00F56DF2" w:rsidP="007826FB">
            <w:pPr>
              <w:rPr>
                <w:sz w:val="24"/>
              </w:rPr>
            </w:pPr>
          </w:p>
        </w:tc>
        <w:tc>
          <w:tcPr>
            <w:tcW w:w="1839" w:type="dxa"/>
            <w:tcBorders>
              <w:bottom w:val="nil"/>
            </w:tcBorders>
            <w:vAlign w:val="center"/>
          </w:tcPr>
          <w:p w14:paraId="0C480AA2" w14:textId="77777777" w:rsidR="00F56DF2" w:rsidRPr="00F820F9" w:rsidRDefault="00F56DF2" w:rsidP="007826FB">
            <w:pPr>
              <w:rPr>
                <w:sz w:val="24"/>
              </w:rPr>
            </w:pPr>
          </w:p>
        </w:tc>
        <w:tc>
          <w:tcPr>
            <w:tcW w:w="1305" w:type="dxa"/>
            <w:tcBorders>
              <w:bottom w:val="nil"/>
            </w:tcBorders>
            <w:vAlign w:val="center"/>
          </w:tcPr>
          <w:p w14:paraId="42CCAEC3" w14:textId="77777777" w:rsidR="00F56DF2" w:rsidRPr="00F820F9" w:rsidRDefault="00F56DF2" w:rsidP="007826FB">
            <w:pPr>
              <w:rPr>
                <w:sz w:val="24"/>
              </w:rPr>
            </w:pPr>
          </w:p>
        </w:tc>
      </w:tr>
      <w:tr w:rsidR="00F56DF2" w:rsidRPr="00F820F9" w14:paraId="74AB819C" w14:textId="77777777" w:rsidTr="002F6030">
        <w:trPr>
          <w:trHeight w:val="817"/>
        </w:trPr>
        <w:tc>
          <w:tcPr>
            <w:tcW w:w="2110" w:type="dxa"/>
            <w:tcBorders>
              <w:top w:val="single" w:sz="4" w:space="0" w:color="auto"/>
              <w:bottom w:val="single" w:sz="4" w:space="0" w:color="auto"/>
            </w:tcBorders>
            <w:vAlign w:val="center"/>
          </w:tcPr>
          <w:p w14:paraId="163B0FEF" w14:textId="77777777" w:rsidR="00F56DF2" w:rsidRPr="00F820F9" w:rsidRDefault="00F56DF2" w:rsidP="007826FB">
            <w:pPr>
              <w:rPr>
                <w:sz w:val="24"/>
              </w:rPr>
            </w:pPr>
            <w:r w:rsidRPr="00F820F9">
              <w:rPr>
                <w:sz w:val="24"/>
              </w:rPr>
              <w:lastRenderedPageBreak/>
              <w:t>Essential</w:t>
            </w:r>
          </w:p>
          <w:p w14:paraId="72DEFB1E" w14:textId="77777777" w:rsidR="00F56DF2" w:rsidRPr="00F820F9" w:rsidRDefault="00F56DF2" w:rsidP="007826FB">
            <w:pPr>
              <w:rPr>
                <w:sz w:val="24"/>
              </w:rPr>
            </w:pPr>
            <w:r w:rsidRPr="00F820F9">
              <w:rPr>
                <w:sz w:val="24"/>
              </w:rPr>
              <w:t>Understandings</w:t>
            </w:r>
          </w:p>
        </w:tc>
        <w:tc>
          <w:tcPr>
            <w:tcW w:w="6327" w:type="dxa"/>
            <w:tcBorders>
              <w:bottom w:val="single" w:sz="4" w:space="0" w:color="auto"/>
            </w:tcBorders>
            <w:vAlign w:val="center"/>
          </w:tcPr>
          <w:p w14:paraId="4549F8FE" w14:textId="77777777" w:rsidR="006A3D55" w:rsidRPr="00F820F9" w:rsidRDefault="006A3D55" w:rsidP="006A3D55">
            <w:pPr>
              <w:pStyle w:val="ListParagraph"/>
              <w:numPr>
                <w:ilvl w:val="0"/>
                <w:numId w:val="24"/>
              </w:numPr>
              <w:rPr>
                <w:b/>
                <w:bCs/>
                <w:sz w:val="24"/>
              </w:rPr>
            </w:pPr>
            <w:r w:rsidRPr="00F820F9">
              <w:rPr>
                <w:bCs/>
                <w:sz w:val="24"/>
              </w:rPr>
              <w:t>Understand that each category represents a group with a characteristic in common</w:t>
            </w:r>
          </w:p>
          <w:p w14:paraId="41E1FB98" w14:textId="77777777" w:rsidR="006A3D55" w:rsidRPr="00F820F9" w:rsidRDefault="006A3D55" w:rsidP="006A3D55">
            <w:pPr>
              <w:pStyle w:val="ListParagraph"/>
              <w:numPr>
                <w:ilvl w:val="0"/>
                <w:numId w:val="24"/>
              </w:numPr>
              <w:rPr>
                <w:b/>
                <w:bCs/>
                <w:sz w:val="24"/>
              </w:rPr>
            </w:pPr>
            <w:r w:rsidRPr="00F820F9">
              <w:rPr>
                <w:bCs/>
                <w:sz w:val="24"/>
              </w:rPr>
              <w:t>Understand that each tally mark or picture represents one data point from that category</w:t>
            </w:r>
          </w:p>
          <w:p w14:paraId="157DCF76" w14:textId="77777777" w:rsidR="006A3D55" w:rsidRPr="00F820F9" w:rsidRDefault="006A3D55" w:rsidP="006A3D55">
            <w:pPr>
              <w:pStyle w:val="ListParagraph"/>
              <w:numPr>
                <w:ilvl w:val="0"/>
                <w:numId w:val="24"/>
              </w:numPr>
              <w:rPr>
                <w:b/>
                <w:bCs/>
                <w:sz w:val="24"/>
              </w:rPr>
            </w:pPr>
            <w:r w:rsidRPr="00F820F9">
              <w:rPr>
                <w:bCs/>
                <w:sz w:val="24"/>
              </w:rPr>
              <w:t xml:space="preserve">Understand that the total number of tally marks or pictures in each category tells “how many” in each category </w:t>
            </w:r>
          </w:p>
          <w:p w14:paraId="168CA229" w14:textId="77777777" w:rsidR="006A3D55" w:rsidRPr="00F820F9" w:rsidRDefault="006A3D55" w:rsidP="006A3D55">
            <w:pPr>
              <w:pStyle w:val="ListParagraph"/>
              <w:numPr>
                <w:ilvl w:val="0"/>
                <w:numId w:val="24"/>
              </w:numPr>
              <w:rPr>
                <w:b/>
                <w:bCs/>
                <w:sz w:val="24"/>
              </w:rPr>
            </w:pPr>
            <w:r w:rsidRPr="00F820F9">
              <w:rPr>
                <w:bCs/>
                <w:sz w:val="24"/>
              </w:rPr>
              <w:t>Understand that the numerals in each section of the table or the height of each bar tells “how many” in each category</w:t>
            </w:r>
          </w:p>
          <w:p w14:paraId="2C35AC87" w14:textId="77777777" w:rsidR="006A3D55" w:rsidRPr="00F820F9" w:rsidRDefault="006A3D55" w:rsidP="006A3D55">
            <w:pPr>
              <w:pStyle w:val="ListParagraph"/>
              <w:numPr>
                <w:ilvl w:val="0"/>
                <w:numId w:val="24"/>
              </w:numPr>
              <w:rPr>
                <w:b/>
                <w:bCs/>
                <w:sz w:val="24"/>
              </w:rPr>
            </w:pPr>
            <w:r w:rsidRPr="00F820F9">
              <w:rPr>
                <w:bCs/>
                <w:sz w:val="24"/>
              </w:rPr>
              <w:t>Understand the terms and location of “title” “labels” and “units”</w:t>
            </w:r>
          </w:p>
          <w:p w14:paraId="22288246" w14:textId="77777777" w:rsidR="006A3D55" w:rsidRPr="00F820F9" w:rsidRDefault="006A3D55" w:rsidP="006A3D55">
            <w:pPr>
              <w:pStyle w:val="ListParagraph"/>
              <w:numPr>
                <w:ilvl w:val="0"/>
                <w:numId w:val="24"/>
              </w:numPr>
              <w:rPr>
                <w:bCs/>
                <w:sz w:val="24"/>
              </w:rPr>
            </w:pPr>
            <w:r w:rsidRPr="00F820F9">
              <w:rPr>
                <w:bCs/>
                <w:sz w:val="24"/>
              </w:rPr>
              <w:t>Use objects or drawings to represent addition involving “putting together” within 20</w:t>
            </w:r>
          </w:p>
          <w:p w14:paraId="6F54B00C" w14:textId="071A78FF" w:rsidR="00F56DF2" w:rsidRPr="00F820F9" w:rsidRDefault="006A3D55" w:rsidP="006A3D55">
            <w:pPr>
              <w:pStyle w:val="ListParagraph"/>
              <w:numPr>
                <w:ilvl w:val="0"/>
                <w:numId w:val="24"/>
              </w:numPr>
              <w:rPr>
                <w:sz w:val="24"/>
              </w:rPr>
            </w:pPr>
            <w:r w:rsidRPr="00F820F9">
              <w:rPr>
                <w:sz w:val="24"/>
              </w:rPr>
              <w:t>Use objects or drawings to represent subtraction-involving taking from within 20</w:t>
            </w:r>
          </w:p>
        </w:tc>
        <w:tc>
          <w:tcPr>
            <w:tcW w:w="1743" w:type="dxa"/>
            <w:tcBorders>
              <w:top w:val="nil"/>
              <w:bottom w:val="single" w:sz="4" w:space="0" w:color="auto"/>
            </w:tcBorders>
            <w:vAlign w:val="center"/>
          </w:tcPr>
          <w:p w14:paraId="1EF2A9D5" w14:textId="77777777" w:rsidR="00F56DF2" w:rsidRPr="00F820F9" w:rsidRDefault="00F56DF2" w:rsidP="007826FB">
            <w:pPr>
              <w:rPr>
                <w:sz w:val="24"/>
              </w:rPr>
            </w:pPr>
          </w:p>
        </w:tc>
        <w:tc>
          <w:tcPr>
            <w:tcW w:w="1839" w:type="dxa"/>
            <w:tcBorders>
              <w:top w:val="nil"/>
              <w:bottom w:val="single" w:sz="4" w:space="0" w:color="auto"/>
            </w:tcBorders>
            <w:vAlign w:val="center"/>
          </w:tcPr>
          <w:p w14:paraId="5E6A1264" w14:textId="77777777" w:rsidR="00F56DF2" w:rsidRPr="00F820F9" w:rsidRDefault="00F56DF2" w:rsidP="007826FB">
            <w:pPr>
              <w:rPr>
                <w:sz w:val="24"/>
              </w:rPr>
            </w:pPr>
          </w:p>
        </w:tc>
        <w:tc>
          <w:tcPr>
            <w:tcW w:w="1305" w:type="dxa"/>
            <w:tcBorders>
              <w:top w:val="nil"/>
              <w:bottom w:val="single" w:sz="4" w:space="0" w:color="auto"/>
            </w:tcBorders>
            <w:vAlign w:val="center"/>
          </w:tcPr>
          <w:p w14:paraId="26506125" w14:textId="77777777" w:rsidR="00F56DF2" w:rsidRPr="00F820F9" w:rsidRDefault="00F56DF2" w:rsidP="007826FB">
            <w:pPr>
              <w:rPr>
                <w:sz w:val="24"/>
              </w:rPr>
            </w:pPr>
          </w:p>
        </w:tc>
      </w:tr>
      <w:tr w:rsidR="00F56DF2" w:rsidRPr="00F820F9" w14:paraId="250F1CE0" w14:textId="77777777" w:rsidTr="002F6030">
        <w:trPr>
          <w:trHeight w:val="158"/>
        </w:trPr>
        <w:tc>
          <w:tcPr>
            <w:tcW w:w="2110" w:type="dxa"/>
            <w:tcBorders>
              <w:top w:val="single" w:sz="4" w:space="0" w:color="auto"/>
              <w:bottom w:val="single" w:sz="4" w:space="0" w:color="auto"/>
            </w:tcBorders>
            <w:vAlign w:val="center"/>
          </w:tcPr>
          <w:p w14:paraId="72982E36" w14:textId="77777777" w:rsidR="00F56DF2" w:rsidRPr="00F820F9" w:rsidRDefault="00F56DF2" w:rsidP="007826FB">
            <w:pPr>
              <w:rPr>
                <w:sz w:val="24"/>
              </w:rPr>
            </w:pPr>
            <w:r w:rsidRPr="00F820F9">
              <w:rPr>
                <w:sz w:val="24"/>
              </w:rPr>
              <w:t>Resources:</w:t>
            </w:r>
          </w:p>
        </w:tc>
        <w:tc>
          <w:tcPr>
            <w:tcW w:w="6327" w:type="dxa"/>
            <w:tcBorders>
              <w:top w:val="single" w:sz="4" w:space="0" w:color="auto"/>
              <w:right w:val="nil"/>
            </w:tcBorders>
            <w:vAlign w:val="center"/>
          </w:tcPr>
          <w:p w14:paraId="5331C73A" w14:textId="77777777" w:rsidR="00F56DF2" w:rsidRPr="00F820F9" w:rsidRDefault="00F56DF2" w:rsidP="007826FB">
            <w:pPr>
              <w:rPr>
                <w:sz w:val="24"/>
              </w:rPr>
            </w:pPr>
          </w:p>
        </w:tc>
        <w:tc>
          <w:tcPr>
            <w:tcW w:w="1743" w:type="dxa"/>
            <w:tcBorders>
              <w:top w:val="single" w:sz="4" w:space="0" w:color="auto"/>
              <w:left w:val="nil"/>
              <w:bottom w:val="single" w:sz="4" w:space="0" w:color="auto"/>
              <w:right w:val="nil"/>
            </w:tcBorders>
            <w:vAlign w:val="center"/>
          </w:tcPr>
          <w:p w14:paraId="37B4CE6B" w14:textId="77777777" w:rsidR="00F56DF2" w:rsidRPr="00F820F9" w:rsidRDefault="00F56DF2" w:rsidP="007826FB">
            <w:pPr>
              <w:rPr>
                <w:sz w:val="24"/>
              </w:rPr>
            </w:pPr>
          </w:p>
        </w:tc>
        <w:tc>
          <w:tcPr>
            <w:tcW w:w="1839" w:type="dxa"/>
            <w:tcBorders>
              <w:top w:val="single" w:sz="4" w:space="0" w:color="auto"/>
              <w:left w:val="nil"/>
              <w:bottom w:val="single" w:sz="4" w:space="0" w:color="auto"/>
              <w:right w:val="nil"/>
            </w:tcBorders>
            <w:vAlign w:val="center"/>
          </w:tcPr>
          <w:p w14:paraId="2E5FAA40" w14:textId="77777777" w:rsidR="00F56DF2" w:rsidRPr="00F820F9" w:rsidRDefault="00F56DF2" w:rsidP="007826FB">
            <w:pPr>
              <w:rPr>
                <w:sz w:val="24"/>
              </w:rPr>
            </w:pPr>
          </w:p>
        </w:tc>
        <w:tc>
          <w:tcPr>
            <w:tcW w:w="1305" w:type="dxa"/>
            <w:tcBorders>
              <w:top w:val="single" w:sz="4" w:space="0" w:color="auto"/>
              <w:left w:val="nil"/>
              <w:bottom w:val="single" w:sz="4" w:space="0" w:color="auto"/>
            </w:tcBorders>
            <w:vAlign w:val="center"/>
          </w:tcPr>
          <w:p w14:paraId="271328C0" w14:textId="77777777" w:rsidR="00F56DF2" w:rsidRPr="00F820F9" w:rsidRDefault="00F56DF2" w:rsidP="007826FB">
            <w:pPr>
              <w:rPr>
                <w:sz w:val="24"/>
              </w:rPr>
            </w:pPr>
          </w:p>
        </w:tc>
      </w:tr>
    </w:tbl>
    <w:p w14:paraId="60844755" w14:textId="2634ED19" w:rsidR="002F6030" w:rsidRPr="00F820F9" w:rsidRDefault="00E57703" w:rsidP="000D5191">
      <w:pPr>
        <w:spacing w:before="240"/>
        <w:rPr>
          <w:rFonts w:eastAsia="Times New Roman"/>
          <w:sz w:val="24"/>
        </w:rPr>
      </w:pPr>
      <w:hyperlink r:id="rId29" w:history="1">
        <w:r w:rsidR="002F6030" w:rsidRPr="00F820F9">
          <w:rPr>
            <w:rStyle w:val="Hyperlink"/>
            <w:rFonts w:eastAsia="Times New Roman"/>
            <w:sz w:val="24"/>
          </w:rPr>
          <w:t>MA.2.FR.1.1:</w:t>
        </w:r>
      </w:hyperlink>
      <w:r w:rsidR="002F6030" w:rsidRPr="00F820F9">
        <w:rPr>
          <w:rFonts w:eastAsia="Times New Roman"/>
          <w:sz w:val="24"/>
        </w:rPr>
        <w:t xml:space="preserve"> Partition circles and rectangles into two, three or four equal-sized parts. Name the parts using appropriate language, and describe the whole as two halves, three thirds or four fourths.</w:t>
      </w:r>
    </w:p>
    <w:p w14:paraId="4DB15F18" w14:textId="77777777" w:rsidR="002F6030" w:rsidRPr="00F820F9" w:rsidRDefault="002F6030" w:rsidP="002F6030">
      <w:pPr>
        <w:rPr>
          <w:rFonts w:eastAsia="Times New Roman"/>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 xml:space="preserve">Clarification 1: </w:t>
      </w:r>
      <w:r w:rsidRPr="00F820F9">
        <w:rPr>
          <w:rFonts w:eastAsia="Times New Roman"/>
          <w:sz w:val="24"/>
        </w:rPr>
        <w:t xml:space="preserve">Within this benchmark, the expectation is not to write the equal-sized parts as a fraction with a numerator and denominator. </w:t>
      </w:r>
    </w:p>
    <w:p w14:paraId="5472160F" w14:textId="37E6A42C" w:rsidR="002F6030" w:rsidRPr="00F820F9" w:rsidRDefault="002F6030" w:rsidP="002F6030">
      <w:pPr>
        <w:rPr>
          <w:b/>
          <w:bCs/>
          <w:sz w:val="24"/>
        </w:rPr>
      </w:pPr>
      <w:r w:rsidRPr="00F820F9">
        <w:rPr>
          <w:i/>
          <w:iCs/>
          <w:sz w:val="24"/>
        </w:rPr>
        <w:t>Clarification 2:</w:t>
      </w:r>
      <w:r w:rsidRPr="00F820F9">
        <w:rPr>
          <w:sz w:val="24"/>
        </w:rPr>
        <w:t xml:space="preserve"> Problems include mathematical and real-world context. </w:t>
      </w:r>
    </w:p>
    <w:p w14:paraId="391DA811" w14:textId="217D0694" w:rsidR="002F6030" w:rsidRPr="00F820F9" w:rsidRDefault="002F6030"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98"/>
        <w:gridCol w:w="6139"/>
        <w:gridCol w:w="1743"/>
        <w:gridCol w:w="1839"/>
        <w:gridCol w:w="1305"/>
      </w:tblGrid>
      <w:tr w:rsidR="002F6030" w:rsidRPr="00F820F9" w14:paraId="6520CDA5" w14:textId="77777777" w:rsidTr="002F6030">
        <w:trPr>
          <w:trHeight w:val="326"/>
          <w:tblHeader/>
        </w:trPr>
        <w:tc>
          <w:tcPr>
            <w:tcW w:w="2110" w:type="dxa"/>
            <w:tcBorders>
              <w:bottom w:val="single" w:sz="4" w:space="0" w:color="auto"/>
            </w:tcBorders>
            <w:vAlign w:val="center"/>
          </w:tcPr>
          <w:p w14:paraId="41C562DA" w14:textId="77777777" w:rsidR="002F6030" w:rsidRPr="00F820F9" w:rsidRDefault="002F6030" w:rsidP="00A82EB3">
            <w:pPr>
              <w:rPr>
                <w:b/>
                <w:sz w:val="24"/>
              </w:rPr>
            </w:pPr>
            <w:r w:rsidRPr="00F820F9">
              <w:rPr>
                <w:b/>
                <w:sz w:val="24"/>
              </w:rPr>
              <w:t>Name</w:t>
            </w:r>
          </w:p>
        </w:tc>
        <w:tc>
          <w:tcPr>
            <w:tcW w:w="6327" w:type="dxa"/>
            <w:vAlign w:val="center"/>
          </w:tcPr>
          <w:p w14:paraId="4C6E1465"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3611404E"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4EDCD377"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08A961FD" w14:textId="77777777" w:rsidR="002F6030" w:rsidRPr="00F820F9" w:rsidRDefault="002F6030" w:rsidP="00A82EB3">
            <w:pPr>
              <w:rPr>
                <w:b/>
                <w:sz w:val="24"/>
              </w:rPr>
            </w:pPr>
            <w:r w:rsidRPr="00F820F9">
              <w:rPr>
                <w:b/>
                <w:sz w:val="24"/>
              </w:rPr>
              <w:t>Date Mastery</w:t>
            </w:r>
          </w:p>
        </w:tc>
      </w:tr>
      <w:tr w:rsidR="002F6030" w:rsidRPr="00F820F9" w14:paraId="5B231186" w14:textId="77777777" w:rsidTr="002F6030">
        <w:trPr>
          <w:trHeight w:val="326"/>
        </w:trPr>
        <w:tc>
          <w:tcPr>
            <w:tcW w:w="2110" w:type="dxa"/>
            <w:tcBorders>
              <w:bottom w:val="single" w:sz="4" w:space="0" w:color="auto"/>
            </w:tcBorders>
            <w:vAlign w:val="center"/>
          </w:tcPr>
          <w:p w14:paraId="367E2F9F" w14:textId="04C6A718" w:rsidR="002F6030" w:rsidRPr="00F820F9" w:rsidRDefault="00E57703" w:rsidP="00A82EB3">
            <w:pPr>
              <w:rPr>
                <w:sz w:val="24"/>
              </w:rPr>
            </w:pPr>
            <w:hyperlink r:id="rId30" w:history="1">
              <w:r w:rsidR="00E74F7A" w:rsidRPr="00F820F9">
                <w:rPr>
                  <w:rStyle w:val="Hyperlink"/>
                  <w:sz w:val="24"/>
                </w:rPr>
                <w:t>MA.2.FR.1.AP.1:</w:t>
              </w:r>
            </w:hyperlink>
            <w:r w:rsidR="00E74F7A" w:rsidRPr="00F820F9">
              <w:rPr>
                <w:sz w:val="24"/>
              </w:rPr>
              <w:t> </w:t>
            </w:r>
          </w:p>
        </w:tc>
        <w:tc>
          <w:tcPr>
            <w:tcW w:w="6327" w:type="dxa"/>
            <w:vAlign w:val="center"/>
          </w:tcPr>
          <w:p w14:paraId="21F5CA32" w14:textId="77DF5DE4" w:rsidR="002F6030" w:rsidRPr="00F820F9" w:rsidRDefault="006A3D55" w:rsidP="00A82EB3">
            <w:pPr>
              <w:rPr>
                <w:sz w:val="24"/>
              </w:rPr>
            </w:pPr>
            <w:r w:rsidRPr="00F820F9">
              <w:rPr>
                <w:sz w:val="24"/>
              </w:rPr>
              <w:t xml:space="preserve">Partition circles and rectangles into two, three or four equal-sized parts. Recognize the parts of the whole as halves, thirds or fourths. Explore </w:t>
            </w:r>
            <w:r w:rsidRPr="00F820F9">
              <w:rPr>
                <w:sz w:val="24"/>
              </w:rPr>
              <w:lastRenderedPageBreak/>
              <w:t>the whole as two halves, three thirds or four fourths.</w:t>
            </w:r>
          </w:p>
        </w:tc>
        <w:tc>
          <w:tcPr>
            <w:tcW w:w="1743" w:type="dxa"/>
            <w:tcBorders>
              <w:bottom w:val="nil"/>
            </w:tcBorders>
            <w:vAlign w:val="center"/>
          </w:tcPr>
          <w:p w14:paraId="6D5A9510" w14:textId="77777777" w:rsidR="002F6030" w:rsidRPr="00F820F9" w:rsidRDefault="002F6030" w:rsidP="00A82EB3">
            <w:pPr>
              <w:rPr>
                <w:sz w:val="24"/>
              </w:rPr>
            </w:pPr>
          </w:p>
        </w:tc>
        <w:tc>
          <w:tcPr>
            <w:tcW w:w="1839" w:type="dxa"/>
            <w:tcBorders>
              <w:bottom w:val="nil"/>
            </w:tcBorders>
            <w:vAlign w:val="center"/>
          </w:tcPr>
          <w:p w14:paraId="471569CB" w14:textId="77777777" w:rsidR="002F6030" w:rsidRPr="00F820F9" w:rsidRDefault="002F6030" w:rsidP="00A82EB3">
            <w:pPr>
              <w:rPr>
                <w:sz w:val="24"/>
              </w:rPr>
            </w:pPr>
          </w:p>
        </w:tc>
        <w:tc>
          <w:tcPr>
            <w:tcW w:w="1305" w:type="dxa"/>
            <w:tcBorders>
              <w:bottom w:val="nil"/>
            </w:tcBorders>
            <w:vAlign w:val="center"/>
          </w:tcPr>
          <w:p w14:paraId="1B8868A4" w14:textId="77777777" w:rsidR="002F6030" w:rsidRPr="00F820F9" w:rsidRDefault="002F6030" w:rsidP="00A82EB3">
            <w:pPr>
              <w:rPr>
                <w:sz w:val="24"/>
              </w:rPr>
            </w:pPr>
          </w:p>
        </w:tc>
      </w:tr>
      <w:tr w:rsidR="002F6030" w:rsidRPr="00F820F9" w14:paraId="164F6F00" w14:textId="77777777" w:rsidTr="002F6030">
        <w:trPr>
          <w:trHeight w:val="817"/>
        </w:trPr>
        <w:tc>
          <w:tcPr>
            <w:tcW w:w="2110" w:type="dxa"/>
            <w:tcBorders>
              <w:top w:val="single" w:sz="4" w:space="0" w:color="auto"/>
              <w:bottom w:val="single" w:sz="4" w:space="0" w:color="auto"/>
            </w:tcBorders>
            <w:vAlign w:val="center"/>
          </w:tcPr>
          <w:p w14:paraId="6B64397D" w14:textId="77777777" w:rsidR="002F6030" w:rsidRPr="00F820F9" w:rsidRDefault="002F6030" w:rsidP="00A82EB3">
            <w:pPr>
              <w:rPr>
                <w:sz w:val="24"/>
              </w:rPr>
            </w:pPr>
            <w:r w:rsidRPr="00F820F9">
              <w:rPr>
                <w:sz w:val="24"/>
              </w:rPr>
              <w:t>Essential</w:t>
            </w:r>
          </w:p>
          <w:p w14:paraId="7EFE5B41"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567FF6D2" w14:textId="77777777" w:rsidR="006A3D55" w:rsidRPr="00F820F9" w:rsidRDefault="006A3D55" w:rsidP="006A3D55">
            <w:pPr>
              <w:pStyle w:val="ListParagraph"/>
              <w:numPr>
                <w:ilvl w:val="0"/>
                <w:numId w:val="25"/>
              </w:numPr>
              <w:rPr>
                <w:bCs/>
                <w:sz w:val="24"/>
              </w:rPr>
            </w:pPr>
            <w:r w:rsidRPr="00F820F9">
              <w:rPr>
                <w:bCs/>
                <w:sz w:val="24"/>
              </w:rPr>
              <w:t>Recognize if parts have equal sizes</w:t>
            </w:r>
          </w:p>
          <w:p w14:paraId="7EFFCDB6" w14:textId="062CBB4C" w:rsidR="002F6030" w:rsidRPr="00F820F9" w:rsidRDefault="006A3D55" w:rsidP="006A3D55">
            <w:pPr>
              <w:pStyle w:val="ListParagraph"/>
              <w:numPr>
                <w:ilvl w:val="0"/>
                <w:numId w:val="25"/>
              </w:numPr>
              <w:rPr>
                <w:sz w:val="24"/>
              </w:rPr>
            </w:pPr>
            <w:r w:rsidRPr="00F820F9">
              <w:rPr>
                <w:sz w:val="24"/>
              </w:rPr>
              <w:t>Recognize that a larger figure can be formed by combining smaller two-dimensional figures</w:t>
            </w:r>
          </w:p>
        </w:tc>
        <w:tc>
          <w:tcPr>
            <w:tcW w:w="1743" w:type="dxa"/>
            <w:tcBorders>
              <w:top w:val="nil"/>
              <w:bottom w:val="single" w:sz="4" w:space="0" w:color="auto"/>
            </w:tcBorders>
            <w:vAlign w:val="center"/>
          </w:tcPr>
          <w:p w14:paraId="3683BE1F" w14:textId="77777777" w:rsidR="002F6030" w:rsidRPr="00F820F9" w:rsidRDefault="002F6030" w:rsidP="00A82EB3">
            <w:pPr>
              <w:rPr>
                <w:sz w:val="24"/>
              </w:rPr>
            </w:pPr>
          </w:p>
        </w:tc>
        <w:tc>
          <w:tcPr>
            <w:tcW w:w="1839" w:type="dxa"/>
            <w:tcBorders>
              <w:top w:val="nil"/>
              <w:bottom w:val="single" w:sz="4" w:space="0" w:color="auto"/>
            </w:tcBorders>
            <w:vAlign w:val="center"/>
          </w:tcPr>
          <w:p w14:paraId="7721809A" w14:textId="77777777" w:rsidR="002F6030" w:rsidRPr="00F820F9" w:rsidRDefault="002F6030" w:rsidP="00A82EB3">
            <w:pPr>
              <w:rPr>
                <w:sz w:val="24"/>
              </w:rPr>
            </w:pPr>
          </w:p>
        </w:tc>
        <w:tc>
          <w:tcPr>
            <w:tcW w:w="1305" w:type="dxa"/>
            <w:tcBorders>
              <w:top w:val="nil"/>
              <w:bottom w:val="single" w:sz="4" w:space="0" w:color="auto"/>
            </w:tcBorders>
            <w:vAlign w:val="center"/>
          </w:tcPr>
          <w:p w14:paraId="5B4F8FE0" w14:textId="77777777" w:rsidR="002F6030" w:rsidRPr="00F820F9" w:rsidRDefault="002F6030" w:rsidP="00A82EB3">
            <w:pPr>
              <w:rPr>
                <w:sz w:val="24"/>
              </w:rPr>
            </w:pPr>
          </w:p>
        </w:tc>
      </w:tr>
      <w:tr w:rsidR="002F6030" w:rsidRPr="00F820F9" w14:paraId="03AA793A" w14:textId="77777777" w:rsidTr="002F6030">
        <w:trPr>
          <w:trHeight w:val="158"/>
        </w:trPr>
        <w:tc>
          <w:tcPr>
            <w:tcW w:w="2110" w:type="dxa"/>
            <w:tcBorders>
              <w:top w:val="single" w:sz="4" w:space="0" w:color="auto"/>
              <w:bottom w:val="single" w:sz="4" w:space="0" w:color="auto"/>
            </w:tcBorders>
            <w:vAlign w:val="center"/>
          </w:tcPr>
          <w:p w14:paraId="006218B0" w14:textId="77777777" w:rsidR="002F6030" w:rsidRPr="00F820F9" w:rsidRDefault="002F6030" w:rsidP="00A82EB3">
            <w:pPr>
              <w:rPr>
                <w:sz w:val="24"/>
              </w:rPr>
            </w:pPr>
            <w:r w:rsidRPr="00F820F9">
              <w:rPr>
                <w:sz w:val="24"/>
              </w:rPr>
              <w:t>Resources:</w:t>
            </w:r>
          </w:p>
        </w:tc>
        <w:tc>
          <w:tcPr>
            <w:tcW w:w="6327" w:type="dxa"/>
            <w:tcBorders>
              <w:top w:val="single" w:sz="4" w:space="0" w:color="auto"/>
              <w:right w:val="nil"/>
            </w:tcBorders>
            <w:vAlign w:val="center"/>
          </w:tcPr>
          <w:p w14:paraId="4E59C891" w14:textId="77777777" w:rsidR="002F6030" w:rsidRPr="00F820F9" w:rsidRDefault="002F6030" w:rsidP="00A82EB3">
            <w:pPr>
              <w:rPr>
                <w:sz w:val="24"/>
              </w:rPr>
            </w:pPr>
          </w:p>
        </w:tc>
        <w:tc>
          <w:tcPr>
            <w:tcW w:w="1743" w:type="dxa"/>
            <w:tcBorders>
              <w:top w:val="single" w:sz="4" w:space="0" w:color="auto"/>
              <w:left w:val="nil"/>
              <w:bottom w:val="single" w:sz="4" w:space="0" w:color="auto"/>
              <w:right w:val="nil"/>
            </w:tcBorders>
            <w:vAlign w:val="center"/>
          </w:tcPr>
          <w:p w14:paraId="65703818"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1D24DBA5"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2A0B0423" w14:textId="77777777" w:rsidR="002F6030" w:rsidRPr="00F820F9" w:rsidRDefault="002F6030" w:rsidP="00A82EB3">
            <w:pPr>
              <w:rPr>
                <w:sz w:val="24"/>
              </w:rPr>
            </w:pPr>
          </w:p>
        </w:tc>
      </w:tr>
    </w:tbl>
    <w:p w14:paraId="3DF956A0" w14:textId="13334357" w:rsidR="002F6030" w:rsidRPr="00F820F9" w:rsidRDefault="00E57703" w:rsidP="000D5191">
      <w:pPr>
        <w:spacing w:before="240"/>
        <w:rPr>
          <w:sz w:val="24"/>
        </w:rPr>
      </w:pPr>
      <w:hyperlink r:id="rId31" w:history="1">
        <w:r w:rsidR="002F6030" w:rsidRPr="00F820F9">
          <w:rPr>
            <w:rStyle w:val="Hyperlink"/>
            <w:rFonts w:eastAsia="Times New Roman"/>
            <w:sz w:val="24"/>
          </w:rPr>
          <w:t>MA.2.FR.1.2:</w:t>
        </w:r>
      </w:hyperlink>
      <w:r w:rsidR="002F6030" w:rsidRPr="00F820F9">
        <w:rPr>
          <w:rFonts w:eastAsia="Times New Roman"/>
          <w:sz w:val="24"/>
        </w:rPr>
        <w:t xml:space="preserve"> Partition rectangles into two, three or four equal-sized parts in two different ways showing that equal-sized parts of the same whole may have different shapes</w:t>
      </w:r>
      <w:r w:rsidR="006E4FBE" w:rsidRPr="00F820F9">
        <w:rPr>
          <w:rFonts w:eastAsia="Times New Roman"/>
          <w:sz w:val="24"/>
        </w:rPr>
        <w:t>.</w:t>
      </w:r>
    </w:p>
    <w:p w14:paraId="37C5236D" w14:textId="77777777" w:rsidR="002F6030" w:rsidRPr="00F820F9" w:rsidRDefault="002F6030"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98"/>
        <w:gridCol w:w="6139"/>
        <w:gridCol w:w="1743"/>
        <w:gridCol w:w="1839"/>
        <w:gridCol w:w="1305"/>
      </w:tblGrid>
      <w:tr w:rsidR="002F6030" w:rsidRPr="00F820F9" w14:paraId="3592077F" w14:textId="77777777" w:rsidTr="002F6030">
        <w:trPr>
          <w:trHeight w:val="326"/>
          <w:tblHeader/>
        </w:trPr>
        <w:tc>
          <w:tcPr>
            <w:tcW w:w="2110" w:type="dxa"/>
            <w:tcBorders>
              <w:bottom w:val="single" w:sz="4" w:space="0" w:color="auto"/>
            </w:tcBorders>
            <w:vAlign w:val="center"/>
          </w:tcPr>
          <w:p w14:paraId="20ECEE9B" w14:textId="77777777" w:rsidR="002F6030" w:rsidRPr="00F820F9" w:rsidRDefault="002F6030" w:rsidP="00A82EB3">
            <w:pPr>
              <w:rPr>
                <w:b/>
                <w:sz w:val="24"/>
              </w:rPr>
            </w:pPr>
            <w:r w:rsidRPr="00F820F9">
              <w:rPr>
                <w:b/>
                <w:sz w:val="24"/>
              </w:rPr>
              <w:t>Name</w:t>
            </w:r>
          </w:p>
        </w:tc>
        <w:tc>
          <w:tcPr>
            <w:tcW w:w="6327" w:type="dxa"/>
            <w:vAlign w:val="center"/>
          </w:tcPr>
          <w:p w14:paraId="3C8A7A43"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278140E5"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24A361E4"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2AEF335C" w14:textId="77777777" w:rsidR="002F6030" w:rsidRPr="00F820F9" w:rsidRDefault="002F6030" w:rsidP="00A82EB3">
            <w:pPr>
              <w:rPr>
                <w:b/>
                <w:sz w:val="24"/>
              </w:rPr>
            </w:pPr>
            <w:r w:rsidRPr="00F820F9">
              <w:rPr>
                <w:b/>
                <w:sz w:val="24"/>
              </w:rPr>
              <w:t>Date Mastery</w:t>
            </w:r>
          </w:p>
        </w:tc>
      </w:tr>
      <w:tr w:rsidR="002F6030" w:rsidRPr="00F820F9" w14:paraId="6CA2511E" w14:textId="77777777" w:rsidTr="002F6030">
        <w:trPr>
          <w:trHeight w:val="326"/>
        </w:trPr>
        <w:tc>
          <w:tcPr>
            <w:tcW w:w="2110" w:type="dxa"/>
            <w:tcBorders>
              <w:bottom w:val="single" w:sz="4" w:space="0" w:color="auto"/>
            </w:tcBorders>
            <w:vAlign w:val="center"/>
          </w:tcPr>
          <w:p w14:paraId="3E365A05" w14:textId="3405E909" w:rsidR="002F6030" w:rsidRPr="00F820F9" w:rsidRDefault="00DD1577" w:rsidP="00A82EB3">
            <w:pPr>
              <w:rPr>
                <w:sz w:val="24"/>
              </w:rPr>
            </w:pPr>
            <w:r w:rsidRPr="00CD3E32">
              <w:rPr>
                <w:sz w:val="24"/>
              </w:rPr>
              <w:t>MA.2.FR.1.AP.</w:t>
            </w:r>
            <w:r w:rsidR="00F60967" w:rsidRPr="00CD3E32">
              <w:rPr>
                <w:sz w:val="24"/>
              </w:rPr>
              <w:t>2</w:t>
            </w:r>
            <w:r w:rsidRPr="00CD3E32">
              <w:rPr>
                <w:sz w:val="24"/>
              </w:rPr>
              <w:t>:</w:t>
            </w:r>
            <w:r w:rsidRPr="00F820F9">
              <w:rPr>
                <w:sz w:val="24"/>
              </w:rPr>
              <w:t> </w:t>
            </w:r>
          </w:p>
        </w:tc>
        <w:tc>
          <w:tcPr>
            <w:tcW w:w="6327" w:type="dxa"/>
            <w:vAlign w:val="center"/>
          </w:tcPr>
          <w:p w14:paraId="46284536" w14:textId="59C1B55C" w:rsidR="002F6030" w:rsidRPr="00F820F9" w:rsidRDefault="003D746D" w:rsidP="00A82EB3">
            <w:pPr>
              <w:rPr>
                <w:sz w:val="24"/>
              </w:rPr>
            </w:pPr>
            <w:r w:rsidRPr="00F820F9">
              <w:rPr>
                <w:sz w:val="24"/>
              </w:rPr>
              <w:t>Partition rectangles into two or four equal-sized parts in two different ways showing that equal-sized parts of the same whole may have different shapes.</w:t>
            </w:r>
          </w:p>
        </w:tc>
        <w:tc>
          <w:tcPr>
            <w:tcW w:w="1743" w:type="dxa"/>
            <w:tcBorders>
              <w:bottom w:val="nil"/>
            </w:tcBorders>
            <w:vAlign w:val="center"/>
          </w:tcPr>
          <w:p w14:paraId="11F408D4" w14:textId="77777777" w:rsidR="002F6030" w:rsidRPr="00F820F9" w:rsidRDefault="002F6030" w:rsidP="00A82EB3">
            <w:pPr>
              <w:rPr>
                <w:sz w:val="24"/>
              </w:rPr>
            </w:pPr>
          </w:p>
        </w:tc>
        <w:tc>
          <w:tcPr>
            <w:tcW w:w="1839" w:type="dxa"/>
            <w:tcBorders>
              <w:bottom w:val="nil"/>
            </w:tcBorders>
            <w:vAlign w:val="center"/>
          </w:tcPr>
          <w:p w14:paraId="5A03692F" w14:textId="77777777" w:rsidR="002F6030" w:rsidRPr="00F820F9" w:rsidRDefault="002F6030" w:rsidP="00A82EB3">
            <w:pPr>
              <w:rPr>
                <w:sz w:val="24"/>
              </w:rPr>
            </w:pPr>
          </w:p>
        </w:tc>
        <w:tc>
          <w:tcPr>
            <w:tcW w:w="1305" w:type="dxa"/>
            <w:tcBorders>
              <w:bottom w:val="nil"/>
            </w:tcBorders>
            <w:vAlign w:val="center"/>
          </w:tcPr>
          <w:p w14:paraId="4FE70471" w14:textId="77777777" w:rsidR="002F6030" w:rsidRPr="00F820F9" w:rsidRDefault="002F6030" w:rsidP="00A82EB3">
            <w:pPr>
              <w:rPr>
                <w:sz w:val="24"/>
              </w:rPr>
            </w:pPr>
          </w:p>
        </w:tc>
      </w:tr>
      <w:tr w:rsidR="002F6030" w:rsidRPr="00F820F9" w14:paraId="7491E958" w14:textId="77777777" w:rsidTr="002F6030">
        <w:trPr>
          <w:trHeight w:val="817"/>
        </w:trPr>
        <w:tc>
          <w:tcPr>
            <w:tcW w:w="2110" w:type="dxa"/>
            <w:tcBorders>
              <w:top w:val="single" w:sz="4" w:space="0" w:color="auto"/>
              <w:bottom w:val="single" w:sz="4" w:space="0" w:color="auto"/>
            </w:tcBorders>
            <w:vAlign w:val="center"/>
          </w:tcPr>
          <w:p w14:paraId="2A0EE595" w14:textId="77777777" w:rsidR="002F6030" w:rsidRPr="00F820F9" w:rsidRDefault="002F6030" w:rsidP="00A82EB3">
            <w:pPr>
              <w:rPr>
                <w:sz w:val="24"/>
              </w:rPr>
            </w:pPr>
            <w:r w:rsidRPr="00F820F9">
              <w:rPr>
                <w:sz w:val="24"/>
              </w:rPr>
              <w:t>Essential</w:t>
            </w:r>
          </w:p>
          <w:p w14:paraId="188A5E5F"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10F0E090" w14:textId="77777777" w:rsidR="003D746D" w:rsidRPr="00F820F9" w:rsidRDefault="003D746D" w:rsidP="003D746D">
            <w:pPr>
              <w:pStyle w:val="ListParagraph"/>
              <w:numPr>
                <w:ilvl w:val="0"/>
                <w:numId w:val="26"/>
              </w:numPr>
              <w:rPr>
                <w:bCs/>
                <w:sz w:val="24"/>
              </w:rPr>
            </w:pPr>
            <w:r w:rsidRPr="00F820F9">
              <w:rPr>
                <w:bCs/>
                <w:sz w:val="24"/>
              </w:rPr>
              <w:t>Recognize if parts have equal sizes</w:t>
            </w:r>
          </w:p>
          <w:p w14:paraId="0F5322CE" w14:textId="03E39F07" w:rsidR="002F6030" w:rsidRPr="00F820F9" w:rsidRDefault="003D746D" w:rsidP="003D746D">
            <w:pPr>
              <w:pStyle w:val="ListParagraph"/>
              <w:numPr>
                <w:ilvl w:val="0"/>
                <w:numId w:val="26"/>
              </w:numPr>
              <w:rPr>
                <w:sz w:val="24"/>
              </w:rPr>
            </w:pPr>
            <w:r w:rsidRPr="00F820F9">
              <w:rPr>
                <w:sz w:val="24"/>
              </w:rPr>
              <w:t>Recognize that a larger figure can be formed by combining smaller two-dimensional figures</w:t>
            </w:r>
          </w:p>
        </w:tc>
        <w:tc>
          <w:tcPr>
            <w:tcW w:w="1743" w:type="dxa"/>
            <w:tcBorders>
              <w:top w:val="nil"/>
              <w:bottom w:val="single" w:sz="4" w:space="0" w:color="auto"/>
            </w:tcBorders>
            <w:vAlign w:val="center"/>
          </w:tcPr>
          <w:p w14:paraId="036AE679" w14:textId="77777777" w:rsidR="002F6030" w:rsidRPr="00F820F9" w:rsidRDefault="002F6030" w:rsidP="00A82EB3">
            <w:pPr>
              <w:rPr>
                <w:sz w:val="24"/>
              </w:rPr>
            </w:pPr>
          </w:p>
        </w:tc>
        <w:tc>
          <w:tcPr>
            <w:tcW w:w="1839" w:type="dxa"/>
            <w:tcBorders>
              <w:top w:val="nil"/>
              <w:bottom w:val="single" w:sz="4" w:space="0" w:color="auto"/>
            </w:tcBorders>
            <w:vAlign w:val="center"/>
          </w:tcPr>
          <w:p w14:paraId="371854D3" w14:textId="77777777" w:rsidR="002F6030" w:rsidRPr="00F820F9" w:rsidRDefault="002F6030" w:rsidP="00A82EB3">
            <w:pPr>
              <w:rPr>
                <w:sz w:val="24"/>
              </w:rPr>
            </w:pPr>
          </w:p>
        </w:tc>
        <w:tc>
          <w:tcPr>
            <w:tcW w:w="1305" w:type="dxa"/>
            <w:tcBorders>
              <w:top w:val="nil"/>
              <w:bottom w:val="single" w:sz="4" w:space="0" w:color="auto"/>
            </w:tcBorders>
            <w:vAlign w:val="center"/>
          </w:tcPr>
          <w:p w14:paraId="3B7AE437" w14:textId="77777777" w:rsidR="002F6030" w:rsidRPr="00F820F9" w:rsidRDefault="002F6030" w:rsidP="00A82EB3">
            <w:pPr>
              <w:rPr>
                <w:sz w:val="24"/>
              </w:rPr>
            </w:pPr>
          </w:p>
        </w:tc>
      </w:tr>
      <w:tr w:rsidR="002F6030" w:rsidRPr="00F820F9" w14:paraId="22BBC207" w14:textId="77777777" w:rsidTr="002F6030">
        <w:trPr>
          <w:trHeight w:val="158"/>
        </w:trPr>
        <w:tc>
          <w:tcPr>
            <w:tcW w:w="2110" w:type="dxa"/>
            <w:tcBorders>
              <w:top w:val="single" w:sz="4" w:space="0" w:color="auto"/>
              <w:bottom w:val="single" w:sz="4" w:space="0" w:color="auto"/>
            </w:tcBorders>
            <w:vAlign w:val="center"/>
          </w:tcPr>
          <w:p w14:paraId="1CB1CD3B" w14:textId="77777777" w:rsidR="002F6030" w:rsidRPr="00F820F9" w:rsidRDefault="002F6030" w:rsidP="00A82EB3">
            <w:pPr>
              <w:rPr>
                <w:sz w:val="24"/>
              </w:rPr>
            </w:pPr>
            <w:r w:rsidRPr="00F820F9">
              <w:rPr>
                <w:sz w:val="24"/>
              </w:rPr>
              <w:t>Resources:</w:t>
            </w:r>
          </w:p>
        </w:tc>
        <w:tc>
          <w:tcPr>
            <w:tcW w:w="6327" w:type="dxa"/>
            <w:tcBorders>
              <w:top w:val="single" w:sz="4" w:space="0" w:color="auto"/>
              <w:right w:val="nil"/>
            </w:tcBorders>
            <w:vAlign w:val="center"/>
          </w:tcPr>
          <w:p w14:paraId="6C1B1870" w14:textId="77777777" w:rsidR="002F6030" w:rsidRPr="00F820F9" w:rsidRDefault="002F6030" w:rsidP="00A82EB3">
            <w:pPr>
              <w:rPr>
                <w:sz w:val="24"/>
              </w:rPr>
            </w:pPr>
          </w:p>
        </w:tc>
        <w:tc>
          <w:tcPr>
            <w:tcW w:w="1743" w:type="dxa"/>
            <w:tcBorders>
              <w:top w:val="single" w:sz="4" w:space="0" w:color="auto"/>
              <w:left w:val="nil"/>
              <w:bottom w:val="single" w:sz="4" w:space="0" w:color="auto"/>
              <w:right w:val="nil"/>
            </w:tcBorders>
            <w:vAlign w:val="center"/>
          </w:tcPr>
          <w:p w14:paraId="66856FE1"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2821F9DC"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3A7B2EB6" w14:textId="77777777" w:rsidR="002F6030" w:rsidRPr="00F820F9" w:rsidRDefault="002F6030" w:rsidP="00A82EB3">
            <w:pPr>
              <w:rPr>
                <w:sz w:val="24"/>
              </w:rPr>
            </w:pPr>
          </w:p>
        </w:tc>
      </w:tr>
    </w:tbl>
    <w:p w14:paraId="1FC75599" w14:textId="4A7F5BBB" w:rsidR="002F6030" w:rsidRPr="00F820F9" w:rsidRDefault="00E57703" w:rsidP="003B2C27">
      <w:pPr>
        <w:spacing w:before="240"/>
        <w:rPr>
          <w:rFonts w:eastAsia="Times New Roman"/>
          <w:sz w:val="24"/>
        </w:rPr>
      </w:pPr>
      <w:hyperlink r:id="rId32" w:history="1">
        <w:r w:rsidR="002F6030" w:rsidRPr="00F820F9">
          <w:rPr>
            <w:rStyle w:val="Hyperlink"/>
            <w:rFonts w:eastAsia="Times New Roman"/>
            <w:sz w:val="24"/>
          </w:rPr>
          <w:t>MA.2.GR.1.1:</w:t>
        </w:r>
      </w:hyperlink>
      <w:r w:rsidR="002F6030" w:rsidRPr="00F820F9">
        <w:rPr>
          <w:rFonts w:eastAsia="Times New Roman"/>
          <w:sz w:val="24"/>
        </w:rPr>
        <w:t xml:space="preserve"> Identify and draw two-dimensional figures based on their defining attributes. Figures are limited to triangles, rectangles, squares, pentagons, hexagons and octagons.</w:t>
      </w:r>
    </w:p>
    <w:p w14:paraId="180F4C14" w14:textId="3D2B8AFA" w:rsidR="002F6030" w:rsidRPr="00F820F9" w:rsidRDefault="002F6030" w:rsidP="002F6030">
      <w:pPr>
        <w:rPr>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Within this benchmark, the expectation includes the use of rulers and straight edges.</w:t>
      </w:r>
    </w:p>
    <w:p w14:paraId="5CC3C690" w14:textId="77777777" w:rsidR="002F6030" w:rsidRPr="00F820F9" w:rsidRDefault="002F6030"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2F6030" w:rsidRPr="00F820F9" w14:paraId="58E31FB1" w14:textId="77777777" w:rsidTr="00347AF9">
        <w:trPr>
          <w:trHeight w:val="326"/>
          <w:tblHeader/>
        </w:trPr>
        <w:tc>
          <w:tcPr>
            <w:tcW w:w="2110" w:type="dxa"/>
            <w:tcBorders>
              <w:bottom w:val="single" w:sz="4" w:space="0" w:color="auto"/>
            </w:tcBorders>
            <w:vAlign w:val="center"/>
          </w:tcPr>
          <w:p w14:paraId="5DA56FB5" w14:textId="77777777" w:rsidR="002F6030" w:rsidRPr="00F820F9" w:rsidRDefault="002F6030" w:rsidP="00A82EB3">
            <w:pPr>
              <w:rPr>
                <w:b/>
                <w:sz w:val="24"/>
              </w:rPr>
            </w:pPr>
            <w:r w:rsidRPr="00F820F9">
              <w:rPr>
                <w:b/>
                <w:sz w:val="24"/>
              </w:rPr>
              <w:lastRenderedPageBreak/>
              <w:t>Name</w:t>
            </w:r>
          </w:p>
        </w:tc>
        <w:tc>
          <w:tcPr>
            <w:tcW w:w="6327" w:type="dxa"/>
            <w:vAlign w:val="center"/>
          </w:tcPr>
          <w:p w14:paraId="2EBB5416"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6395A7F5"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7F594548"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1EC3CED9" w14:textId="77777777" w:rsidR="002F6030" w:rsidRPr="00F820F9" w:rsidRDefault="002F6030" w:rsidP="00A82EB3">
            <w:pPr>
              <w:rPr>
                <w:b/>
                <w:sz w:val="24"/>
              </w:rPr>
            </w:pPr>
            <w:r w:rsidRPr="00F820F9">
              <w:rPr>
                <w:b/>
                <w:sz w:val="24"/>
              </w:rPr>
              <w:t>Date Mastery</w:t>
            </w:r>
          </w:p>
        </w:tc>
      </w:tr>
      <w:tr w:rsidR="002F6030" w:rsidRPr="00F820F9" w14:paraId="437BA1AA" w14:textId="77777777" w:rsidTr="00347AF9">
        <w:trPr>
          <w:trHeight w:val="326"/>
        </w:trPr>
        <w:tc>
          <w:tcPr>
            <w:tcW w:w="2110" w:type="dxa"/>
            <w:tcBorders>
              <w:bottom w:val="single" w:sz="4" w:space="0" w:color="auto"/>
            </w:tcBorders>
            <w:vAlign w:val="center"/>
          </w:tcPr>
          <w:p w14:paraId="1C43A05F" w14:textId="367FE262" w:rsidR="002F6030" w:rsidRPr="00F820F9" w:rsidRDefault="00E57703" w:rsidP="00A82EB3">
            <w:pPr>
              <w:rPr>
                <w:sz w:val="24"/>
              </w:rPr>
            </w:pPr>
            <w:hyperlink r:id="rId33" w:history="1">
              <w:r w:rsidR="00DD1577" w:rsidRPr="00F820F9">
                <w:rPr>
                  <w:rStyle w:val="Hyperlink"/>
                  <w:sz w:val="24"/>
                </w:rPr>
                <w:t>MA.2.GR.1.AP.1:</w:t>
              </w:r>
            </w:hyperlink>
            <w:r w:rsidR="00DD1577" w:rsidRPr="00F820F9">
              <w:rPr>
                <w:sz w:val="24"/>
              </w:rPr>
              <w:t> </w:t>
            </w:r>
          </w:p>
        </w:tc>
        <w:tc>
          <w:tcPr>
            <w:tcW w:w="6327" w:type="dxa"/>
            <w:vAlign w:val="center"/>
          </w:tcPr>
          <w:p w14:paraId="696C1288" w14:textId="015895FE" w:rsidR="002F6030" w:rsidRPr="00F820F9" w:rsidRDefault="003D746D" w:rsidP="00A82EB3">
            <w:pPr>
              <w:rPr>
                <w:sz w:val="24"/>
              </w:rPr>
            </w:pPr>
            <w:r w:rsidRPr="00F820F9">
              <w:rPr>
                <w:sz w:val="24"/>
              </w:rPr>
              <w:t>Identify and produce two-dimensional figures when given defining attributes. Figures are limited to triangles, rectangles, hexagons and squares.</w:t>
            </w:r>
          </w:p>
        </w:tc>
        <w:tc>
          <w:tcPr>
            <w:tcW w:w="1743" w:type="dxa"/>
            <w:tcBorders>
              <w:bottom w:val="nil"/>
            </w:tcBorders>
            <w:vAlign w:val="center"/>
          </w:tcPr>
          <w:p w14:paraId="720FEA2F" w14:textId="77777777" w:rsidR="002F6030" w:rsidRPr="00F820F9" w:rsidRDefault="002F6030" w:rsidP="00A82EB3">
            <w:pPr>
              <w:rPr>
                <w:sz w:val="24"/>
              </w:rPr>
            </w:pPr>
          </w:p>
        </w:tc>
        <w:tc>
          <w:tcPr>
            <w:tcW w:w="1839" w:type="dxa"/>
            <w:tcBorders>
              <w:bottom w:val="nil"/>
            </w:tcBorders>
            <w:vAlign w:val="center"/>
          </w:tcPr>
          <w:p w14:paraId="6797F3CC" w14:textId="77777777" w:rsidR="002F6030" w:rsidRPr="00F820F9" w:rsidRDefault="002F6030" w:rsidP="00A82EB3">
            <w:pPr>
              <w:rPr>
                <w:sz w:val="24"/>
              </w:rPr>
            </w:pPr>
          </w:p>
        </w:tc>
        <w:tc>
          <w:tcPr>
            <w:tcW w:w="1305" w:type="dxa"/>
            <w:tcBorders>
              <w:bottom w:val="nil"/>
            </w:tcBorders>
            <w:vAlign w:val="center"/>
          </w:tcPr>
          <w:p w14:paraId="4B70DA83" w14:textId="77777777" w:rsidR="002F6030" w:rsidRPr="00F820F9" w:rsidRDefault="002F6030" w:rsidP="00A82EB3">
            <w:pPr>
              <w:rPr>
                <w:sz w:val="24"/>
              </w:rPr>
            </w:pPr>
          </w:p>
        </w:tc>
      </w:tr>
      <w:tr w:rsidR="002F6030" w:rsidRPr="00F820F9" w14:paraId="59FD4C80" w14:textId="77777777" w:rsidTr="00347AF9">
        <w:trPr>
          <w:trHeight w:val="817"/>
        </w:trPr>
        <w:tc>
          <w:tcPr>
            <w:tcW w:w="2110" w:type="dxa"/>
            <w:tcBorders>
              <w:top w:val="single" w:sz="4" w:space="0" w:color="auto"/>
              <w:bottom w:val="single" w:sz="4" w:space="0" w:color="auto"/>
            </w:tcBorders>
            <w:vAlign w:val="center"/>
          </w:tcPr>
          <w:p w14:paraId="78F5DAEF" w14:textId="77777777" w:rsidR="002F6030" w:rsidRPr="00F820F9" w:rsidRDefault="002F6030" w:rsidP="00A82EB3">
            <w:pPr>
              <w:rPr>
                <w:sz w:val="24"/>
              </w:rPr>
            </w:pPr>
            <w:r w:rsidRPr="00F820F9">
              <w:rPr>
                <w:sz w:val="24"/>
              </w:rPr>
              <w:t>Essential</w:t>
            </w:r>
          </w:p>
          <w:p w14:paraId="0ADCFD69"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7AC1A2EA" w14:textId="77777777" w:rsidR="003D746D" w:rsidRPr="00F820F9" w:rsidRDefault="003D746D" w:rsidP="003D746D">
            <w:pPr>
              <w:pStyle w:val="ListParagraph"/>
              <w:numPr>
                <w:ilvl w:val="0"/>
                <w:numId w:val="27"/>
              </w:numPr>
              <w:rPr>
                <w:bCs/>
                <w:sz w:val="24"/>
              </w:rPr>
            </w:pPr>
            <w:r w:rsidRPr="00F820F9">
              <w:rPr>
                <w:bCs/>
                <w:sz w:val="24"/>
              </w:rPr>
              <w:t>Recognize the defining attributes of triangles, rectangles, hexagons, and squares.</w:t>
            </w:r>
          </w:p>
          <w:p w14:paraId="5AF25EEA" w14:textId="7193EB95" w:rsidR="002F6030" w:rsidRPr="00F820F9" w:rsidRDefault="003D746D" w:rsidP="003D746D">
            <w:pPr>
              <w:pStyle w:val="ListParagraph"/>
              <w:numPr>
                <w:ilvl w:val="0"/>
                <w:numId w:val="27"/>
              </w:numPr>
              <w:rPr>
                <w:sz w:val="24"/>
              </w:rPr>
            </w:pPr>
            <w:r w:rsidRPr="00F820F9">
              <w:rPr>
                <w:sz w:val="24"/>
              </w:rPr>
              <w:t>Identify specified defining attributes (i.e., sides, vertices, closed versus open, straight versus curved) in isolated two-dimensional figures</w:t>
            </w:r>
          </w:p>
        </w:tc>
        <w:tc>
          <w:tcPr>
            <w:tcW w:w="1743" w:type="dxa"/>
            <w:tcBorders>
              <w:top w:val="nil"/>
              <w:bottom w:val="single" w:sz="4" w:space="0" w:color="auto"/>
            </w:tcBorders>
            <w:vAlign w:val="center"/>
          </w:tcPr>
          <w:p w14:paraId="1F301293" w14:textId="77777777" w:rsidR="002F6030" w:rsidRPr="00F820F9" w:rsidRDefault="002F6030" w:rsidP="00A82EB3">
            <w:pPr>
              <w:rPr>
                <w:sz w:val="24"/>
              </w:rPr>
            </w:pPr>
          </w:p>
        </w:tc>
        <w:tc>
          <w:tcPr>
            <w:tcW w:w="1839" w:type="dxa"/>
            <w:tcBorders>
              <w:top w:val="nil"/>
              <w:bottom w:val="single" w:sz="4" w:space="0" w:color="auto"/>
            </w:tcBorders>
            <w:vAlign w:val="center"/>
          </w:tcPr>
          <w:p w14:paraId="12454388" w14:textId="77777777" w:rsidR="002F6030" w:rsidRPr="00F820F9" w:rsidRDefault="002F6030" w:rsidP="00A82EB3">
            <w:pPr>
              <w:rPr>
                <w:sz w:val="24"/>
              </w:rPr>
            </w:pPr>
          </w:p>
        </w:tc>
        <w:tc>
          <w:tcPr>
            <w:tcW w:w="1305" w:type="dxa"/>
            <w:tcBorders>
              <w:top w:val="nil"/>
              <w:bottom w:val="single" w:sz="4" w:space="0" w:color="auto"/>
            </w:tcBorders>
            <w:vAlign w:val="center"/>
          </w:tcPr>
          <w:p w14:paraId="063C7FBE" w14:textId="77777777" w:rsidR="002F6030" w:rsidRPr="00F820F9" w:rsidRDefault="002F6030" w:rsidP="00A82EB3">
            <w:pPr>
              <w:rPr>
                <w:sz w:val="24"/>
              </w:rPr>
            </w:pPr>
          </w:p>
        </w:tc>
      </w:tr>
      <w:tr w:rsidR="002F6030" w:rsidRPr="00F820F9" w14:paraId="5869D111" w14:textId="77777777" w:rsidTr="00347AF9">
        <w:trPr>
          <w:trHeight w:val="158"/>
        </w:trPr>
        <w:tc>
          <w:tcPr>
            <w:tcW w:w="2110" w:type="dxa"/>
            <w:tcBorders>
              <w:top w:val="single" w:sz="4" w:space="0" w:color="auto"/>
              <w:bottom w:val="single" w:sz="4" w:space="0" w:color="auto"/>
            </w:tcBorders>
            <w:vAlign w:val="center"/>
          </w:tcPr>
          <w:p w14:paraId="656CB858" w14:textId="77777777" w:rsidR="002F6030" w:rsidRPr="00F820F9" w:rsidRDefault="002F6030" w:rsidP="00A82EB3">
            <w:pPr>
              <w:rPr>
                <w:sz w:val="24"/>
              </w:rPr>
            </w:pPr>
            <w:r w:rsidRPr="00F820F9">
              <w:rPr>
                <w:sz w:val="24"/>
              </w:rPr>
              <w:t>Resources:</w:t>
            </w:r>
          </w:p>
        </w:tc>
        <w:tc>
          <w:tcPr>
            <w:tcW w:w="6327" w:type="dxa"/>
            <w:tcBorders>
              <w:top w:val="single" w:sz="4" w:space="0" w:color="auto"/>
              <w:right w:val="nil"/>
            </w:tcBorders>
            <w:vAlign w:val="center"/>
          </w:tcPr>
          <w:p w14:paraId="16E8ECC0" w14:textId="77777777" w:rsidR="002F6030" w:rsidRPr="00F820F9" w:rsidRDefault="002F6030" w:rsidP="00A82EB3">
            <w:pPr>
              <w:rPr>
                <w:sz w:val="24"/>
              </w:rPr>
            </w:pPr>
          </w:p>
        </w:tc>
        <w:tc>
          <w:tcPr>
            <w:tcW w:w="1743" w:type="dxa"/>
            <w:tcBorders>
              <w:top w:val="single" w:sz="4" w:space="0" w:color="auto"/>
              <w:left w:val="nil"/>
              <w:bottom w:val="single" w:sz="4" w:space="0" w:color="auto"/>
              <w:right w:val="nil"/>
            </w:tcBorders>
            <w:vAlign w:val="center"/>
          </w:tcPr>
          <w:p w14:paraId="00CF40FE"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29FD0F71"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6C461A3F" w14:textId="77777777" w:rsidR="002F6030" w:rsidRPr="00F820F9" w:rsidRDefault="002F6030" w:rsidP="00A82EB3">
            <w:pPr>
              <w:rPr>
                <w:sz w:val="24"/>
              </w:rPr>
            </w:pPr>
          </w:p>
        </w:tc>
      </w:tr>
    </w:tbl>
    <w:p w14:paraId="0154697B" w14:textId="4A2DEB11" w:rsidR="00347AF9" w:rsidRPr="00F820F9" w:rsidRDefault="00E57703" w:rsidP="000D5191">
      <w:pPr>
        <w:spacing w:before="240"/>
        <w:rPr>
          <w:rFonts w:eastAsia="Times New Roman"/>
          <w:sz w:val="24"/>
        </w:rPr>
      </w:pPr>
      <w:hyperlink r:id="rId34" w:history="1">
        <w:r w:rsidR="00347AF9" w:rsidRPr="00F820F9">
          <w:rPr>
            <w:rStyle w:val="Hyperlink"/>
            <w:rFonts w:eastAsia="Times New Roman"/>
            <w:sz w:val="24"/>
          </w:rPr>
          <w:t>MA.2.GR.1.2:</w:t>
        </w:r>
      </w:hyperlink>
      <w:r w:rsidR="00347AF9" w:rsidRPr="00F820F9">
        <w:rPr>
          <w:rFonts w:eastAsia="Times New Roman"/>
          <w:sz w:val="24"/>
        </w:rPr>
        <w:t xml:space="preserve"> Categorize two-dimensional figures based on the number and length of sides, number of vertices, whether they are closed or not and whether the edges are curved or straight.</w:t>
      </w:r>
    </w:p>
    <w:p w14:paraId="6E866A3D" w14:textId="1E5F5433" w:rsidR="002F6030" w:rsidRPr="00F820F9" w:rsidRDefault="00347AF9" w:rsidP="00347AF9">
      <w:pPr>
        <w:rPr>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Instruction focuses on using formal and informal language to describe defining attributes when categorizing.</w:t>
      </w:r>
    </w:p>
    <w:p w14:paraId="35A6AA09" w14:textId="77777777" w:rsidR="002F6030" w:rsidRPr="00F820F9" w:rsidRDefault="002F6030"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2F6030" w:rsidRPr="00F820F9" w14:paraId="698E9EF8" w14:textId="77777777" w:rsidTr="00347AF9">
        <w:trPr>
          <w:trHeight w:val="326"/>
          <w:tblHeader/>
        </w:trPr>
        <w:tc>
          <w:tcPr>
            <w:tcW w:w="2110" w:type="dxa"/>
            <w:tcBorders>
              <w:bottom w:val="single" w:sz="4" w:space="0" w:color="auto"/>
            </w:tcBorders>
            <w:vAlign w:val="center"/>
          </w:tcPr>
          <w:p w14:paraId="55D5E91E" w14:textId="77777777" w:rsidR="002F6030" w:rsidRPr="00F820F9" w:rsidRDefault="002F6030" w:rsidP="00A82EB3">
            <w:pPr>
              <w:rPr>
                <w:b/>
                <w:sz w:val="24"/>
              </w:rPr>
            </w:pPr>
            <w:r w:rsidRPr="00F820F9">
              <w:rPr>
                <w:b/>
                <w:sz w:val="24"/>
              </w:rPr>
              <w:t>Name</w:t>
            </w:r>
          </w:p>
        </w:tc>
        <w:tc>
          <w:tcPr>
            <w:tcW w:w="6327" w:type="dxa"/>
            <w:vAlign w:val="center"/>
          </w:tcPr>
          <w:p w14:paraId="0A5D198A"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30A97D5A"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713AC4B4"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76991384" w14:textId="77777777" w:rsidR="002F6030" w:rsidRPr="00F820F9" w:rsidRDefault="002F6030" w:rsidP="00A82EB3">
            <w:pPr>
              <w:rPr>
                <w:b/>
                <w:sz w:val="24"/>
              </w:rPr>
            </w:pPr>
            <w:r w:rsidRPr="00F820F9">
              <w:rPr>
                <w:b/>
                <w:sz w:val="24"/>
              </w:rPr>
              <w:t>Date Mastery</w:t>
            </w:r>
          </w:p>
        </w:tc>
      </w:tr>
      <w:tr w:rsidR="002F6030" w:rsidRPr="00F820F9" w14:paraId="26052E97" w14:textId="77777777" w:rsidTr="00347AF9">
        <w:trPr>
          <w:trHeight w:val="326"/>
        </w:trPr>
        <w:tc>
          <w:tcPr>
            <w:tcW w:w="2110" w:type="dxa"/>
            <w:tcBorders>
              <w:bottom w:val="single" w:sz="4" w:space="0" w:color="auto"/>
            </w:tcBorders>
            <w:vAlign w:val="center"/>
          </w:tcPr>
          <w:p w14:paraId="1F757F37" w14:textId="719062DA" w:rsidR="002F6030" w:rsidRPr="00F820F9" w:rsidRDefault="00E57703" w:rsidP="00A82EB3">
            <w:pPr>
              <w:rPr>
                <w:sz w:val="24"/>
              </w:rPr>
            </w:pPr>
            <w:hyperlink r:id="rId35" w:history="1">
              <w:r w:rsidR="00E74F7A" w:rsidRPr="00F820F9">
                <w:rPr>
                  <w:rStyle w:val="Hyperlink"/>
                  <w:sz w:val="24"/>
                </w:rPr>
                <w:t>MA.2.GR.1.AP.2:</w:t>
              </w:r>
            </w:hyperlink>
            <w:r w:rsidR="00E74F7A" w:rsidRPr="00F820F9">
              <w:rPr>
                <w:sz w:val="24"/>
              </w:rPr>
              <w:t> </w:t>
            </w:r>
          </w:p>
        </w:tc>
        <w:tc>
          <w:tcPr>
            <w:tcW w:w="6327" w:type="dxa"/>
            <w:vAlign w:val="center"/>
          </w:tcPr>
          <w:p w14:paraId="799E22C4" w14:textId="2C549F6E" w:rsidR="002F6030" w:rsidRPr="00F820F9" w:rsidRDefault="003D746D" w:rsidP="00A82EB3">
            <w:pPr>
              <w:rPr>
                <w:sz w:val="24"/>
              </w:rPr>
            </w:pPr>
            <w:r w:rsidRPr="00F820F9">
              <w:rPr>
                <w:sz w:val="24"/>
              </w:rPr>
              <w:t>Sort two-dimensional figures based on the number of sides, number of vertices, whether they are closed or open and whether the sides are curved or straight.</w:t>
            </w:r>
          </w:p>
        </w:tc>
        <w:tc>
          <w:tcPr>
            <w:tcW w:w="1743" w:type="dxa"/>
            <w:tcBorders>
              <w:bottom w:val="nil"/>
            </w:tcBorders>
            <w:vAlign w:val="center"/>
          </w:tcPr>
          <w:p w14:paraId="42A8A57A" w14:textId="77777777" w:rsidR="002F6030" w:rsidRPr="00F820F9" w:rsidRDefault="002F6030" w:rsidP="00A82EB3">
            <w:pPr>
              <w:rPr>
                <w:sz w:val="24"/>
              </w:rPr>
            </w:pPr>
          </w:p>
        </w:tc>
        <w:tc>
          <w:tcPr>
            <w:tcW w:w="1839" w:type="dxa"/>
            <w:tcBorders>
              <w:bottom w:val="nil"/>
            </w:tcBorders>
            <w:vAlign w:val="center"/>
          </w:tcPr>
          <w:p w14:paraId="5AE0FEED" w14:textId="77777777" w:rsidR="002F6030" w:rsidRPr="00F820F9" w:rsidRDefault="002F6030" w:rsidP="00A82EB3">
            <w:pPr>
              <w:rPr>
                <w:sz w:val="24"/>
              </w:rPr>
            </w:pPr>
          </w:p>
        </w:tc>
        <w:tc>
          <w:tcPr>
            <w:tcW w:w="1305" w:type="dxa"/>
            <w:tcBorders>
              <w:bottom w:val="nil"/>
            </w:tcBorders>
            <w:vAlign w:val="center"/>
          </w:tcPr>
          <w:p w14:paraId="04A0C07D" w14:textId="77777777" w:rsidR="002F6030" w:rsidRPr="00F820F9" w:rsidRDefault="002F6030" w:rsidP="00A82EB3">
            <w:pPr>
              <w:rPr>
                <w:sz w:val="24"/>
              </w:rPr>
            </w:pPr>
          </w:p>
        </w:tc>
      </w:tr>
      <w:tr w:rsidR="002F6030" w:rsidRPr="00F820F9" w14:paraId="32165F56" w14:textId="77777777" w:rsidTr="00347AF9">
        <w:trPr>
          <w:trHeight w:val="817"/>
        </w:trPr>
        <w:tc>
          <w:tcPr>
            <w:tcW w:w="2110" w:type="dxa"/>
            <w:tcBorders>
              <w:top w:val="single" w:sz="4" w:space="0" w:color="auto"/>
              <w:bottom w:val="single" w:sz="4" w:space="0" w:color="auto"/>
            </w:tcBorders>
            <w:vAlign w:val="center"/>
          </w:tcPr>
          <w:p w14:paraId="2FD90CA8" w14:textId="77777777" w:rsidR="002F6030" w:rsidRPr="00F820F9" w:rsidRDefault="002F6030" w:rsidP="00A82EB3">
            <w:pPr>
              <w:rPr>
                <w:sz w:val="24"/>
              </w:rPr>
            </w:pPr>
            <w:r w:rsidRPr="00F820F9">
              <w:rPr>
                <w:sz w:val="24"/>
              </w:rPr>
              <w:t>Essential</w:t>
            </w:r>
          </w:p>
          <w:p w14:paraId="34C74C8B"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5370BCB4" w14:textId="77777777" w:rsidR="003D746D" w:rsidRPr="00F820F9" w:rsidRDefault="003D746D" w:rsidP="003D746D">
            <w:pPr>
              <w:pStyle w:val="ListParagraph"/>
              <w:numPr>
                <w:ilvl w:val="0"/>
                <w:numId w:val="28"/>
              </w:numPr>
              <w:rPr>
                <w:b/>
                <w:bCs/>
                <w:sz w:val="24"/>
              </w:rPr>
            </w:pPr>
            <w:r w:rsidRPr="00F820F9">
              <w:rPr>
                <w:bCs/>
                <w:sz w:val="24"/>
              </w:rPr>
              <w:t>Understand concept of “same”</w:t>
            </w:r>
          </w:p>
          <w:p w14:paraId="270422C1" w14:textId="77777777" w:rsidR="003D746D" w:rsidRPr="00F820F9" w:rsidRDefault="003D746D" w:rsidP="003D746D">
            <w:pPr>
              <w:pStyle w:val="ListParagraph"/>
              <w:numPr>
                <w:ilvl w:val="0"/>
                <w:numId w:val="28"/>
              </w:numPr>
              <w:rPr>
                <w:b/>
                <w:bCs/>
                <w:sz w:val="24"/>
              </w:rPr>
            </w:pPr>
            <w:r w:rsidRPr="00F820F9">
              <w:rPr>
                <w:bCs/>
                <w:sz w:val="24"/>
              </w:rPr>
              <w:t>Understand objects can be sorted by various attributes.</w:t>
            </w:r>
          </w:p>
          <w:p w14:paraId="5CD03D39" w14:textId="64B60606" w:rsidR="002F6030" w:rsidRPr="00F820F9" w:rsidRDefault="003D746D" w:rsidP="003D746D">
            <w:pPr>
              <w:pStyle w:val="ListParagraph"/>
              <w:numPr>
                <w:ilvl w:val="0"/>
                <w:numId w:val="28"/>
              </w:numPr>
              <w:rPr>
                <w:sz w:val="24"/>
              </w:rPr>
            </w:pPr>
            <w:r w:rsidRPr="00F820F9">
              <w:rPr>
                <w:sz w:val="24"/>
              </w:rPr>
              <w:t xml:space="preserve">Identify specified defining attributes (i.e., sides, vertices, closed versus open, straight </w:t>
            </w:r>
            <w:r w:rsidRPr="00F820F9">
              <w:rPr>
                <w:sz w:val="24"/>
              </w:rPr>
              <w:lastRenderedPageBreak/>
              <w:t>versus curved) in isolated two-dimensional figures</w:t>
            </w:r>
          </w:p>
        </w:tc>
        <w:tc>
          <w:tcPr>
            <w:tcW w:w="1743" w:type="dxa"/>
            <w:tcBorders>
              <w:top w:val="nil"/>
              <w:bottom w:val="single" w:sz="4" w:space="0" w:color="auto"/>
            </w:tcBorders>
            <w:vAlign w:val="center"/>
          </w:tcPr>
          <w:p w14:paraId="3BC98D8C" w14:textId="77777777" w:rsidR="002F6030" w:rsidRPr="00F820F9" w:rsidRDefault="002F6030" w:rsidP="00A82EB3">
            <w:pPr>
              <w:rPr>
                <w:sz w:val="24"/>
              </w:rPr>
            </w:pPr>
          </w:p>
        </w:tc>
        <w:tc>
          <w:tcPr>
            <w:tcW w:w="1839" w:type="dxa"/>
            <w:tcBorders>
              <w:top w:val="nil"/>
              <w:bottom w:val="single" w:sz="4" w:space="0" w:color="auto"/>
            </w:tcBorders>
            <w:vAlign w:val="center"/>
          </w:tcPr>
          <w:p w14:paraId="3E480588" w14:textId="77777777" w:rsidR="002F6030" w:rsidRPr="00F820F9" w:rsidRDefault="002F6030" w:rsidP="00A82EB3">
            <w:pPr>
              <w:rPr>
                <w:sz w:val="24"/>
              </w:rPr>
            </w:pPr>
          </w:p>
        </w:tc>
        <w:tc>
          <w:tcPr>
            <w:tcW w:w="1305" w:type="dxa"/>
            <w:tcBorders>
              <w:top w:val="nil"/>
              <w:bottom w:val="single" w:sz="4" w:space="0" w:color="auto"/>
            </w:tcBorders>
            <w:vAlign w:val="center"/>
          </w:tcPr>
          <w:p w14:paraId="6C090BCB" w14:textId="77777777" w:rsidR="002F6030" w:rsidRPr="00F820F9" w:rsidRDefault="002F6030" w:rsidP="00A82EB3">
            <w:pPr>
              <w:rPr>
                <w:sz w:val="24"/>
              </w:rPr>
            </w:pPr>
          </w:p>
        </w:tc>
      </w:tr>
      <w:tr w:rsidR="002F6030" w:rsidRPr="00F820F9" w14:paraId="63DDFBED" w14:textId="77777777" w:rsidTr="00347AF9">
        <w:trPr>
          <w:trHeight w:val="158"/>
        </w:trPr>
        <w:tc>
          <w:tcPr>
            <w:tcW w:w="2110" w:type="dxa"/>
            <w:tcBorders>
              <w:top w:val="single" w:sz="4" w:space="0" w:color="auto"/>
              <w:bottom w:val="single" w:sz="4" w:space="0" w:color="auto"/>
            </w:tcBorders>
            <w:vAlign w:val="center"/>
          </w:tcPr>
          <w:p w14:paraId="1F5431FF" w14:textId="77777777" w:rsidR="002F6030" w:rsidRPr="00F820F9" w:rsidRDefault="002F6030" w:rsidP="00A82EB3">
            <w:pPr>
              <w:rPr>
                <w:sz w:val="24"/>
              </w:rPr>
            </w:pPr>
            <w:r w:rsidRPr="00F820F9">
              <w:rPr>
                <w:sz w:val="24"/>
              </w:rPr>
              <w:t>Resources:</w:t>
            </w:r>
          </w:p>
        </w:tc>
        <w:tc>
          <w:tcPr>
            <w:tcW w:w="6327" w:type="dxa"/>
            <w:tcBorders>
              <w:top w:val="single" w:sz="4" w:space="0" w:color="auto"/>
              <w:right w:val="nil"/>
            </w:tcBorders>
            <w:vAlign w:val="center"/>
          </w:tcPr>
          <w:p w14:paraId="7C0ECF9C" w14:textId="77777777" w:rsidR="002F6030" w:rsidRPr="00F820F9" w:rsidRDefault="002F6030" w:rsidP="00A82EB3">
            <w:pPr>
              <w:rPr>
                <w:sz w:val="24"/>
              </w:rPr>
            </w:pPr>
          </w:p>
        </w:tc>
        <w:tc>
          <w:tcPr>
            <w:tcW w:w="1743" w:type="dxa"/>
            <w:tcBorders>
              <w:top w:val="single" w:sz="4" w:space="0" w:color="auto"/>
              <w:left w:val="nil"/>
              <w:bottom w:val="single" w:sz="4" w:space="0" w:color="auto"/>
              <w:right w:val="nil"/>
            </w:tcBorders>
            <w:vAlign w:val="center"/>
          </w:tcPr>
          <w:p w14:paraId="5F3F9AEA"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2626FDF8"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40E9C958" w14:textId="77777777" w:rsidR="002F6030" w:rsidRPr="00F820F9" w:rsidRDefault="002F6030" w:rsidP="00A82EB3">
            <w:pPr>
              <w:rPr>
                <w:sz w:val="24"/>
              </w:rPr>
            </w:pPr>
          </w:p>
        </w:tc>
      </w:tr>
    </w:tbl>
    <w:p w14:paraId="023CF632" w14:textId="5D909706" w:rsidR="00347AF9" w:rsidRPr="00F820F9" w:rsidRDefault="00E57703" w:rsidP="000D5191">
      <w:pPr>
        <w:spacing w:before="240"/>
        <w:rPr>
          <w:rFonts w:eastAsia="Times New Roman"/>
          <w:sz w:val="24"/>
        </w:rPr>
      </w:pPr>
      <w:hyperlink r:id="rId36" w:history="1">
        <w:r w:rsidR="00347AF9" w:rsidRPr="00F820F9">
          <w:rPr>
            <w:rStyle w:val="Hyperlink"/>
            <w:rFonts w:eastAsia="Times New Roman"/>
            <w:sz w:val="24"/>
          </w:rPr>
          <w:t>MA.2.GR.1.3:</w:t>
        </w:r>
      </w:hyperlink>
      <w:r w:rsidR="00347AF9" w:rsidRPr="00F820F9">
        <w:rPr>
          <w:rFonts w:eastAsia="Times New Roman"/>
          <w:sz w:val="24"/>
        </w:rPr>
        <w:t xml:space="preserve"> Identify line(s) of symmetry for a two-dimensional figure.</w:t>
      </w:r>
    </w:p>
    <w:p w14:paraId="77BD8526" w14:textId="77777777" w:rsidR="00347AF9" w:rsidRPr="00F820F9" w:rsidRDefault="00347AF9" w:rsidP="00347AF9">
      <w:pPr>
        <w:rPr>
          <w:rFonts w:eastAsia="Times New Roman"/>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Instruction focuses on the connection between partitioning two-dimensional figures and symmetry. </w:t>
      </w:r>
    </w:p>
    <w:p w14:paraId="56168D76" w14:textId="3CA9EA5C" w:rsidR="002F6030" w:rsidRPr="00F820F9" w:rsidRDefault="00347AF9" w:rsidP="00347AF9">
      <w:pPr>
        <w:rPr>
          <w:sz w:val="24"/>
        </w:rPr>
      </w:pPr>
      <w:r w:rsidRPr="00F820F9">
        <w:rPr>
          <w:i/>
          <w:iCs/>
          <w:sz w:val="24"/>
        </w:rPr>
        <w:t>Clarification 2:</w:t>
      </w:r>
      <w:r w:rsidRPr="00F820F9">
        <w:rPr>
          <w:sz w:val="24"/>
        </w:rPr>
        <w:t xml:space="preserve"> Problem types include being given an image and determining whether a given line is a line of symmetry or not.</w:t>
      </w:r>
    </w:p>
    <w:p w14:paraId="3A3DC3F4" w14:textId="77777777" w:rsidR="002F6030" w:rsidRPr="00F820F9" w:rsidRDefault="002F6030"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2F6030" w:rsidRPr="00F820F9" w14:paraId="5801D7C2" w14:textId="77777777" w:rsidTr="00347AF9">
        <w:trPr>
          <w:trHeight w:val="326"/>
          <w:tblHeader/>
        </w:trPr>
        <w:tc>
          <w:tcPr>
            <w:tcW w:w="2110" w:type="dxa"/>
            <w:tcBorders>
              <w:bottom w:val="single" w:sz="4" w:space="0" w:color="auto"/>
            </w:tcBorders>
            <w:vAlign w:val="center"/>
          </w:tcPr>
          <w:p w14:paraId="6E934A8B" w14:textId="77777777" w:rsidR="002F6030" w:rsidRPr="00F820F9" w:rsidRDefault="002F6030" w:rsidP="00A82EB3">
            <w:pPr>
              <w:rPr>
                <w:b/>
                <w:sz w:val="24"/>
              </w:rPr>
            </w:pPr>
            <w:r w:rsidRPr="00F820F9">
              <w:rPr>
                <w:b/>
                <w:sz w:val="24"/>
              </w:rPr>
              <w:t>Name</w:t>
            </w:r>
          </w:p>
        </w:tc>
        <w:tc>
          <w:tcPr>
            <w:tcW w:w="6327" w:type="dxa"/>
            <w:vAlign w:val="center"/>
          </w:tcPr>
          <w:p w14:paraId="239FADB6"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3FD7D24B"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55AB6368"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2B1176A8" w14:textId="77777777" w:rsidR="002F6030" w:rsidRPr="00F820F9" w:rsidRDefault="002F6030" w:rsidP="00A82EB3">
            <w:pPr>
              <w:rPr>
                <w:b/>
                <w:sz w:val="24"/>
              </w:rPr>
            </w:pPr>
            <w:r w:rsidRPr="00F820F9">
              <w:rPr>
                <w:b/>
                <w:sz w:val="24"/>
              </w:rPr>
              <w:t>Date Mastery</w:t>
            </w:r>
          </w:p>
        </w:tc>
      </w:tr>
      <w:tr w:rsidR="002F6030" w:rsidRPr="00F820F9" w14:paraId="46A336FE" w14:textId="77777777" w:rsidTr="00347AF9">
        <w:trPr>
          <w:trHeight w:val="326"/>
        </w:trPr>
        <w:tc>
          <w:tcPr>
            <w:tcW w:w="2110" w:type="dxa"/>
            <w:tcBorders>
              <w:bottom w:val="single" w:sz="4" w:space="0" w:color="auto"/>
            </w:tcBorders>
            <w:vAlign w:val="center"/>
          </w:tcPr>
          <w:p w14:paraId="59BF0750" w14:textId="256A8A5F" w:rsidR="002F6030" w:rsidRPr="00F820F9" w:rsidRDefault="00E57703" w:rsidP="00A82EB3">
            <w:pPr>
              <w:rPr>
                <w:sz w:val="24"/>
              </w:rPr>
            </w:pPr>
            <w:hyperlink r:id="rId37" w:history="1">
              <w:r w:rsidR="00E74F7A" w:rsidRPr="00F820F9">
                <w:rPr>
                  <w:rStyle w:val="Hyperlink"/>
                  <w:sz w:val="24"/>
                </w:rPr>
                <w:t>MA.2.GR.1.AP.3:</w:t>
              </w:r>
            </w:hyperlink>
            <w:r w:rsidR="00E74F7A" w:rsidRPr="00F820F9">
              <w:rPr>
                <w:sz w:val="24"/>
              </w:rPr>
              <w:t> </w:t>
            </w:r>
          </w:p>
        </w:tc>
        <w:tc>
          <w:tcPr>
            <w:tcW w:w="6327" w:type="dxa"/>
            <w:vAlign w:val="center"/>
          </w:tcPr>
          <w:p w14:paraId="1088801A" w14:textId="33C1C046" w:rsidR="002F6030" w:rsidRPr="00F820F9" w:rsidRDefault="003D746D" w:rsidP="00A82EB3">
            <w:pPr>
              <w:rPr>
                <w:sz w:val="24"/>
              </w:rPr>
            </w:pPr>
            <w:r w:rsidRPr="00F820F9">
              <w:rPr>
                <w:sz w:val="24"/>
              </w:rPr>
              <w:t>Identify a line of symmetry for a two-dimensional figure.</w:t>
            </w:r>
          </w:p>
        </w:tc>
        <w:tc>
          <w:tcPr>
            <w:tcW w:w="1743" w:type="dxa"/>
            <w:tcBorders>
              <w:bottom w:val="nil"/>
            </w:tcBorders>
            <w:vAlign w:val="center"/>
          </w:tcPr>
          <w:p w14:paraId="5FA71878" w14:textId="77777777" w:rsidR="002F6030" w:rsidRPr="00F820F9" w:rsidRDefault="002F6030" w:rsidP="00A82EB3">
            <w:pPr>
              <w:rPr>
                <w:sz w:val="24"/>
              </w:rPr>
            </w:pPr>
          </w:p>
        </w:tc>
        <w:tc>
          <w:tcPr>
            <w:tcW w:w="1839" w:type="dxa"/>
            <w:tcBorders>
              <w:bottom w:val="nil"/>
            </w:tcBorders>
            <w:vAlign w:val="center"/>
          </w:tcPr>
          <w:p w14:paraId="2862A82F" w14:textId="77777777" w:rsidR="002F6030" w:rsidRPr="00F820F9" w:rsidRDefault="002F6030" w:rsidP="00A82EB3">
            <w:pPr>
              <w:rPr>
                <w:sz w:val="24"/>
              </w:rPr>
            </w:pPr>
          </w:p>
        </w:tc>
        <w:tc>
          <w:tcPr>
            <w:tcW w:w="1305" w:type="dxa"/>
            <w:tcBorders>
              <w:bottom w:val="nil"/>
            </w:tcBorders>
            <w:vAlign w:val="center"/>
          </w:tcPr>
          <w:p w14:paraId="6BDADED3" w14:textId="77777777" w:rsidR="002F6030" w:rsidRPr="00F820F9" w:rsidRDefault="002F6030" w:rsidP="00A82EB3">
            <w:pPr>
              <w:rPr>
                <w:sz w:val="24"/>
              </w:rPr>
            </w:pPr>
          </w:p>
        </w:tc>
      </w:tr>
      <w:tr w:rsidR="002F6030" w:rsidRPr="00F820F9" w14:paraId="4D2BA0A5" w14:textId="77777777" w:rsidTr="00347AF9">
        <w:trPr>
          <w:trHeight w:val="817"/>
        </w:trPr>
        <w:tc>
          <w:tcPr>
            <w:tcW w:w="2110" w:type="dxa"/>
            <w:tcBorders>
              <w:top w:val="single" w:sz="4" w:space="0" w:color="auto"/>
              <w:bottom w:val="single" w:sz="4" w:space="0" w:color="auto"/>
            </w:tcBorders>
            <w:vAlign w:val="center"/>
          </w:tcPr>
          <w:p w14:paraId="7E818F4D" w14:textId="77777777" w:rsidR="002F6030" w:rsidRPr="00F820F9" w:rsidRDefault="002F6030" w:rsidP="00A82EB3">
            <w:pPr>
              <w:rPr>
                <w:sz w:val="24"/>
              </w:rPr>
            </w:pPr>
            <w:r w:rsidRPr="00F820F9">
              <w:rPr>
                <w:sz w:val="24"/>
              </w:rPr>
              <w:t>Essential</w:t>
            </w:r>
          </w:p>
          <w:p w14:paraId="4B6385CB"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44108A4C" w14:textId="68EFC0A8" w:rsidR="002F6030" w:rsidRPr="00F820F9" w:rsidRDefault="003D746D" w:rsidP="003D746D">
            <w:pPr>
              <w:pStyle w:val="ListParagraph"/>
              <w:numPr>
                <w:ilvl w:val="0"/>
                <w:numId w:val="29"/>
              </w:numPr>
              <w:rPr>
                <w:sz w:val="24"/>
              </w:rPr>
            </w:pPr>
            <w:r w:rsidRPr="00F820F9">
              <w:rPr>
                <w:sz w:val="24"/>
              </w:rPr>
              <w:t>Recognize equal parts</w:t>
            </w:r>
          </w:p>
        </w:tc>
        <w:tc>
          <w:tcPr>
            <w:tcW w:w="1743" w:type="dxa"/>
            <w:tcBorders>
              <w:top w:val="nil"/>
              <w:bottom w:val="single" w:sz="4" w:space="0" w:color="auto"/>
            </w:tcBorders>
            <w:vAlign w:val="center"/>
          </w:tcPr>
          <w:p w14:paraId="49965F60" w14:textId="77777777" w:rsidR="002F6030" w:rsidRPr="00F820F9" w:rsidRDefault="002F6030" w:rsidP="00A82EB3">
            <w:pPr>
              <w:rPr>
                <w:sz w:val="24"/>
              </w:rPr>
            </w:pPr>
          </w:p>
        </w:tc>
        <w:tc>
          <w:tcPr>
            <w:tcW w:w="1839" w:type="dxa"/>
            <w:tcBorders>
              <w:top w:val="nil"/>
              <w:bottom w:val="single" w:sz="4" w:space="0" w:color="auto"/>
            </w:tcBorders>
            <w:vAlign w:val="center"/>
          </w:tcPr>
          <w:p w14:paraId="28D5B095" w14:textId="77777777" w:rsidR="002F6030" w:rsidRPr="00F820F9" w:rsidRDefault="002F6030" w:rsidP="00A82EB3">
            <w:pPr>
              <w:rPr>
                <w:sz w:val="24"/>
              </w:rPr>
            </w:pPr>
          </w:p>
        </w:tc>
        <w:tc>
          <w:tcPr>
            <w:tcW w:w="1305" w:type="dxa"/>
            <w:tcBorders>
              <w:top w:val="nil"/>
              <w:bottom w:val="single" w:sz="4" w:space="0" w:color="auto"/>
            </w:tcBorders>
            <w:vAlign w:val="center"/>
          </w:tcPr>
          <w:p w14:paraId="28E3FB47" w14:textId="77777777" w:rsidR="002F6030" w:rsidRPr="00F820F9" w:rsidRDefault="002F6030" w:rsidP="00A82EB3">
            <w:pPr>
              <w:rPr>
                <w:sz w:val="24"/>
              </w:rPr>
            </w:pPr>
          </w:p>
        </w:tc>
      </w:tr>
      <w:tr w:rsidR="002F6030" w:rsidRPr="00F820F9" w14:paraId="0C8C6B5B" w14:textId="77777777" w:rsidTr="00347AF9">
        <w:trPr>
          <w:trHeight w:val="158"/>
        </w:trPr>
        <w:tc>
          <w:tcPr>
            <w:tcW w:w="2110" w:type="dxa"/>
            <w:tcBorders>
              <w:top w:val="single" w:sz="4" w:space="0" w:color="auto"/>
              <w:bottom w:val="single" w:sz="4" w:space="0" w:color="auto"/>
            </w:tcBorders>
            <w:vAlign w:val="center"/>
          </w:tcPr>
          <w:p w14:paraId="1DBEA938" w14:textId="77777777" w:rsidR="002F6030" w:rsidRPr="00F820F9" w:rsidRDefault="002F6030" w:rsidP="00A82EB3">
            <w:pPr>
              <w:rPr>
                <w:sz w:val="24"/>
              </w:rPr>
            </w:pPr>
            <w:r w:rsidRPr="00F820F9">
              <w:rPr>
                <w:sz w:val="24"/>
              </w:rPr>
              <w:t>Resources:</w:t>
            </w:r>
          </w:p>
        </w:tc>
        <w:tc>
          <w:tcPr>
            <w:tcW w:w="6327" w:type="dxa"/>
            <w:tcBorders>
              <w:top w:val="single" w:sz="4" w:space="0" w:color="auto"/>
              <w:right w:val="nil"/>
            </w:tcBorders>
            <w:vAlign w:val="center"/>
          </w:tcPr>
          <w:p w14:paraId="366E8390" w14:textId="77777777" w:rsidR="002F6030" w:rsidRPr="00F820F9" w:rsidRDefault="002F6030" w:rsidP="00A82EB3">
            <w:pPr>
              <w:rPr>
                <w:sz w:val="24"/>
              </w:rPr>
            </w:pPr>
          </w:p>
        </w:tc>
        <w:tc>
          <w:tcPr>
            <w:tcW w:w="1743" w:type="dxa"/>
            <w:tcBorders>
              <w:top w:val="single" w:sz="4" w:space="0" w:color="auto"/>
              <w:left w:val="nil"/>
              <w:bottom w:val="single" w:sz="4" w:space="0" w:color="auto"/>
              <w:right w:val="nil"/>
            </w:tcBorders>
            <w:vAlign w:val="center"/>
          </w:tcPr>
          <w:p w14:paraId="48BA0A52"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242AD1EB"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19C3EDF4" w14:textId="77777777" w:rsidR="002F6030" w:rsidRPr="00F820F9" w:rsidRDefault="002F6030" w:rsidP="00A82EB3">
            <w:pPr>
              <w:rPr>
                <w:sz w:val="24"/>
              </w:rPr>
            </w:pPr>
          </w:p>
        </w:tc>
      </w:tr>
    </w:tbl>
    <w:p w14:paraId="4DCBADF9" w14:textId="6576A4C0" w:rsidR="00347AF9" w:rsidRPr="00F820F9" w:rsidRDefault="00E57703" w:rsidP="000D5191">
      <w:pPr>
        <w:spacing w:before="240"/>
        <w:rPr>
          <w:rFonts w:eastAsia="Times New Roman"/>
          <w:sz w:val="24"/>
        </w:rPr>
      </w:pPr>
      <w:hyperlink r:id="rId38" w:history="1">
        <w:r w:rsidR="00347AF9" w:rsidRPr="00F820F9">
          <w:rPr>
            <w:rStyle w:val="Hyperlink"/>
            <w:rFonts w:eastAsia="Times New Roman"/>
            <w:sz w:val="24"/>
          </w:rPr>
          <w:t>MA.2.GR.2.1:</w:t>
        </w:r>
      </w:hyperlink>
      <w:r w:rsidR="00347AF9" w:rsidRPr="00F820F9">
        <w:rPr>
          <w:rFonts w:eastAsia="Times New Roman"/>
          <w:sz w:val="24"/>
        </w:rPr>
        <w:t xml:space="preserve"> Explore perimeter as an attribute of a figure by placing unit segments along the boundary without gaps or overlaps. Find perimeters of rectangles by counting unit segments.</w:t>
      </w:r>
    </w:p>
    <w:p w14:paraId="19DE0C11" w14:textId="77777777" w:rsidR="00347AF9" w:rsidRPr="00F820F9" w:rsidRDefault="00347AF9" w:rsidP="00347AF9">
      <w:pPr>
        <w:rPr>
          <w:rFonts w:eastAsia="Times New Roman"/>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Instruction emphasizes the conceptual understanding that perimeter is an attribute that can be measured for a two-dimensional figure. </w:t>
      </w:r>
    </w:p>
    <w:p w14:paraId="01FF4101" w14:textId="76819D26" w:rsidR="002F6030" w:rsidRPr="00F820F9" w:rsidRDefault="00347AF9" w:rsidP="00347AF9">
      <w:pPr>
        <w:rPr>
          <w:sz w:val="24"/>
        </w:rPr>
      </w:pPr>
      <w:r w:rsidRPr="00F820F9">
        <w:rPr>
          <w:i/>
          <w:iCs/>
          <w:sz w:val="24"/>
        </w:rPr>
        <w:t>Clarification 2:</w:t>
      </w:r>
      <w:r w:rsidRPr="00F820F9">
        <w:rPr>
          <w:sz w:val="24"/>
        </w:rPr>
        <w:t xml:space="preserve"> Instruction includes real-world objects, such as picture frames or desktops.</w:t>
      </w:r>
    </w:p>
    <w:p w14:paraId="386D66A8" w14:textId="77777777" w:rsidR="002F6030" w:rsidRPr="00F820F9" w:rsidRDefault="002F6030"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2F6030" w:rsidRPr="00F820F9" w14:paraId="4A257829" w14:textId="77777777" w:rsidTr="00EA1863">
        <w:trPr>
          <w:trHeight w:val="326"/>
          <w:tblHeader/>
        </w:trPr>
        <w:tc>
          <w:tcPr>
            <w:tcW w:w="2110" w:type="dxa"/>
            <w:tcBorders>
              <w:bottom w:val="single" w:sz="4" w:space="0" w:color="auto"/>
            </w:tcBorders>
            <w:vAlign w:val="center"/>
          </w:tcPr>
          <w:p w14:paraId="580803B7" w14:textId="77777777" w:rsidR="002F6030" w:rsidRPr="00F820F9" w:rsidRDefault="002F6030" w:rsidP="00A82EB3">
            <w:pPr>
              <w:rPr>
                <w:b/>
                <w:sz w:val="24"/>
              </w:rPr>
            </w:pPr>
            <w:r w:rsidRPr="00F820F9">
              <w:rPr>
                <w:b/>
                <w:sz w:val="24"/>
              </w:rPr>
              <w:lastRenderedPageBreak/>
              <w:t>Name</w:t>
            </w:r>
          </w:p>
        </w:tc>
        <w:tc>
          <w:tcPr>
            <w:tcW w:w="6327" w:type="dxa"/>
            <w:vAlign w:val="center"/>
          </w:tcPr>
          <w:p w14:paraId="4683554D"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376C524D"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519E19F4"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39569882" w14:textId="77777777" w:rsidR="002F6030" w:rsidRPr="00F820F9" w:rsidRDefault="002F6030" w:rsidP="00A82EB3">
            <w:pPr>
              <w:rPr>
                <w:b/>
                <w:sz w:val="24"/>
              </w:rPr>
            </w:pPr>
            <w:r w:rsidRPr="00F820F9">
              <w:rPr>
                <w:b/>
                <w:sz w:val="24"/>
              </w:rPr>
              <w:t>Date Mastery</w:t>
            </w:r>
          </w:p>
        </w:tc>
      </w:tr>
      <w:tr w:rsidR="002F6030" w:rsidRPr="00F820F9" w14:paraId="1E5333D1" w14:textId="77777777" w:rsidTr="00EA1863">
        <w:trPr>
          <w:trHeight w:val="326"/>
        </w:trPr>
        <w:tc>
          <w:tcPr>
            <w:tcW w:w="2110" w:type="dxa"/>
            <w:tcBorders>
              <w:bottom w:val="single" w:sz="4" w:space="0" w:color="auto"/>
            </w:tcBorders>
            <w:vAlign w:val="center"/>
          </w:tcPr>
          <w:p w14:paraId="1A7F9AEF" w14:textId="5B36DD07" w:rsidR="002F6030" w:rsidRPr="00F820F9" w:rsidRDefault="00E57703" w:rsidP="00A82EB3">
            <w:pPr>
              <w:rPr>
                <w:sz w:val="24"/>
              </w:rPr>
            </w:pPr>
            <w:hyperlink r:id="rId39" w:history="1">
              <w:r w:rsidR="00E74F7A" w:rsidRPr="00F820F9">
                <w:rPr>
                  <w:rStyle w:val="Hyperlink"/>
                  <w:sz w:val="24"/>
                </w:rPr>
                <w:t>MA.2.GR.2.AP.1:</w:t>
              </w:r>
            </w:hyperlink>
            <w:r w:rsidR="00E74F7A" w:rsidRPr="00F820F9">
              <w:rPr>
                <w:sz w:val="24"/>
              </w:rPr>
              <w:t> </w:t>
            </w:r>
          </w:p>
        </w:tc>
        <w:tc>
          <w:tcPr>
            <w:tcW w:w="6327" w:type="dxa"/>
            <w:vAlign w:val="center"/>
          </w:tcPr>
          <w:p w14:paraId="2C6774BA" w14:textId="04CB6511" w:rsidR="002F6030" w:rsidRPr="00F820F9" w:rsidRDefault="003D746D" w:rsidP="00A82EB3">
            <w:pPr>
              <w:rPr>
                <w:sz w:val="24"/>
              </w:rPr>
            </w:pPr>
            <w:r w:rsidRPr="00F820F9">
              <w:rPr>
                <w:sz w:val="24"/>
              </w:rPr>
              <w:t>Explore perimeter as an attribute of a figure that can be measured by placing unit segments along the boundary without gaps or overlaps. Find perimeters of rectangles by counting unit segments.</w:t>
            </w:r>
          </w:p>
        </w:tc>
        <w:tc>
          <w:tcPr>
            <w:tcW w:w="1743" w:type="dxa"/>
            <w:tcBorders>
              <w:bottom w:val="nil"/>
            </w:tcBorders>
            <w:vAlign w:val="center"/>
          </w:tcPr>
          <w:p w14:paraId="17F5DC5D" w14:textId="77777777" w:rsidR="002F6030" w:rsidRPr="00F820F9" w:rsidRDefault="002F6030" w:rsidP="00A82EB3">
            <w:pPr>
              <w:rPr>
                <w:sz w:val="24"/>
              </w:rPr>
            </w:pPr>
          </w:p>
        </w:tc>
        <w:tc>
          <w:tcPr>
            <w:tcW w:w="1839" w:type="dxa"/>
            <w:tcBorders>
              <w:bottom w:val="nil"/>
            </w:tcBorders>
            <w:vAlign w:val="center"/>
          </w:tcPr>
          <w:p w14:paraId="4E1398A0" w14:textId="77777777" w:rsidR="002F6030" w:rsidRPr="00F820F9" w:rsidRDefault="002F6030" w:rsidP="00A82EB3">
            <w:pPr>
              <w:rPr>
                <w:sz w:val="24"/>
              </w:rPr>
            </w:pPr>
          </w:p>
        </w:tc>
        <w:tc>
          <w:tcPr>
            <w:tcW w:w="1305" w:type="dxa"/>
            <w:tcBorders>
              <w:bottom w:val="nil"/>
            </w:tcBorders>
            <w:vAlign w:val="center"/>
          </w:tcPr>
          <w:p w14:paraId="60D31ED8" w14:textId="77777777" w:rsidR="002F6030" w:rsidRPr="00F820F9" w:rsidRDefault="002F6030" w:rsidP="00A82EB3">
            <w:pPr>
              <w:rPr>
                <w:sz w:val="24"/>
              </w:rPr>
            </w:pPr>
          </w:p>
        </w:tc>
      </w:tr>
      <w:tr w:rsidR="002F6030" w:rsidRPr="00F820F9" w14:paraId="722EE7D0" w14:textId="77777777" w:rsidTr="00EA1863">
        <w:trPr>
          <w:trHeight w:val="817"/>
        </w:trPr>
        <w:tc>
          <w:tcPr>
            <w:tcW w:w="2110" w:type="dxa"/>
            <w:tcBorders>
              <w:top w:val="single" w:sz="4" w:space="0" w:color="auto"/>
              <w:bottom w:val="single" w:sz="4" w:space="0" w:color="auto"/>
            </w:tcBorders>
            <w:vAlign w:val="center"/>
          </w:tcPr>
          <w:p w14:paraId="78F78940" w14:textId="77777777" w:rsidR="002F6030" w:rsidRPr="00F820F9" w:rsidRDefault="002F6030" w:rsidP="00A82EB3">
            <w:pPr>
              <w:rPr>
                <w:sz w:val="24"/>
              </w:rPr>
            </w:pPr>
            <w:r w:rsidRPr="00F820F9">
              <w:rPr>
                <w:sz w:val="24"/>
              </w:rPr>
              <w:t>Essential</w:t>
            </w:r>
          </w:p>
          <w:p w14:paraId="4B596285"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3F257556" w14:textId="70BDF64A" w:rsidR="002F6030" w:rsidRPr="00F820F9" w:rsidRDefault="003D746D" w:rsidP="003D746D">
            <w:pPr>
              <w:pStyle w:val="ListParagraph"/>
              <w:numPr>
                <w:ilvl w:val="0"/>
                <w:numId w:val="29"/>
              </w:numPr>
              <w:rPr>
                <w:sz w:val="24"/>
              </w:rPr>
            </w:pPr>
            <w:r w:rsidRPr="00F820F9">
              <w:rPr>
                <w:sz w:val="24"/>
              </w:rPr>
              <w:t>Express the length of an object as a whole number of lengths using non-standard objects laid end to end with no gaps or overlaps</w:t>
            </w:r>
          </w:p>
        </w:tc>
        <w:tc>
          <w:tcPr>
            <w:tcW w:w="1743" w:type="dxa"/>
            <w:tcBorders>
              <w:top w:val="nil"/>
              <w:bottom w:val="single" w:sz="4" w:space="0" w:color="auto"/>
            </w:tcBorders>
            <w:vAlign w:val="center"/>
          </w:tcPr>
          <w:p w14:paraId="1B134919" w14:textId="77777777" w:rsidR="002F6030" w:rsidRPr="00F820F9" w:rsidRDefault="002F6030" w:rsidP="00A82EB3">
            <w:pPr>
              <w:rPr>
                <w:sz w:val="24"/>
              </w:rPr>
            </w:pPr>
          </w:p>
        </w:tc>
        <w:tc>
          <w:tcPr>
            <w:tcW w:w="1839" w:type="dxa"/>
            <w:tcBorders>
              <w:top w:val="nil"/>
              <w:bottom w:val="single" w:sz="4" w:space="0" w:color="auto"/>
            </w:tcBorders>
            <w:vAlign w:val="center"/>
          </w:tcPr>
          <w:p w14:paraId="4DE80A4A" w14:textId="77777777" w:rsidR="002F6030" w:rsidRPr="00F820F9" w:rsidRDefault="002F6030" w:rsidP="00A82EB3">
            <w:pPr>
              <w:rPr>
                <w:sz w:val="24"/>
              </w:rPr>
            </w:pPr>
          </w:p>
        </w:tc>
        <w:tc>
          <w:tcPr>
            <w:tcW w:w="1305" w:type="dxa"/>
            <w:tcBorders>
              <w:top w:val="nil"/>
              <w:bottom w:val="single" w:sz="4" w:space="0" w:color="auto"/>
            </w:tcBorders>
            <w:vAlign w:val="center"/>
          </w:tcPr>
          <w:p w14:paraId="59DF9A4A" w14:textId="77777777" w:rsidR="002F6030" w:rsidRPr="00F820F9" w:rsidRDefault="002F6030" w:rsidP="00A82EB3">
            <w:pPr>
              <w:rPr>
                <w:sz w:val="24"/>
              </w:rPr>
            </w:pPr>
          </w:p>
        </w:tc>
      </w:tr>
      <w:tr w:rsidR="002F6030" w:rsidRPr="00F820F9" w14:paraId="5F7F358D" w14:textId="77777777" w:rsidTr="00EA1863">
        <w:trPr>
          <w:trHeight w:val="158"/>
        </w:trPr>
        <w:tc>
          <w:tcPr>
            <w:tcW w:w="2110" w:type="dxa"/>
            <w:tcBorders>
              <w:top w:val="single" w:sz="4" w:space="0" w:color="auto"/>
              <w:bottom w:val="single" w:sz="4" w:space="0" w:color="auto"/>
            </w:tcBorders>
            <w:vAlign w:val="center"/>
          </w:tcPr>
          <w:p w14:paraId="0C801C17" w14:textId="77777777" w:rsidR="002F6030" w:rsidRPr="00F820F9" w:rsidRDefault="002F6030" w:rsidP="00A82EB3">
            <w:pPr>
              <w:rPr>
                <w:sz w:val="24"/>
              </w:rPr>
            </w:pPr>
            <w:r w:rsidRPr="00F820F9">
              <w:rPr>
                <w:sz w:val="24"/>
              </w:rPr>
              <w:t>Resources:</w:t>
            </w:r>
          </w:p>
        </w:tc>
        <w:tc>
          <w:tcPr>
            <w:tcW w:w="6327" w:type="dxa"/>
            <w:tcBorders>
              <w:top w:val="single" w:sz="4" w:space="0" w:color="auto"/>
              <w:right w:val="nil"/>
            </w:tcBorders>
            <w:vAlign w:val="center"/>
          </w:tcPr>
          <w:p w14:paraId="29C245D8" w14:textId="77777777" w:rsidR="002F6030" w:rsidRPr="00F820F9" w:rsidRDefault="002F6030" w:rsidP="00A82EB3">
            <w:pPr>
              <w:rPr>
                <w:sz w:val="24"/>
              </w:rPr>
            </w:pPr>
          </w:p>
        </w:tc>
        <w:tc>
          <w:tcPr>
            <w:tcW w:w="1743" w:type="dxa"/>
            <w:tcBorders>
              <w:top w:val="single" w:sz="4" w:space="0" w:color="auto"/>
              <w:left w:val="nil"/>
              <w:bottom w:val="single" w:sz="4" w:space="0" w:color="auto"/>
              <w:right w:val="nil"/>
            </w:tcBorders>
            <w:vAlign w:val="center"/>
          </w:tcPr>
          <w:p w14:paraId="1CFE3EBF"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60B9DF9B"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55C41C51" w14:textId="77777777" w:rsidR="002F6030" w:rsidRPr="00F820F9" w:rsidRDefault="002F6030" w:rsidP="00A82EB3">
            <w:pPr>
              <w:rPr>
                <w:sz w:val="24"/>
              </w:rPr>
            </w:pPr>
          </w:p>
        </w:tc>
      </w:tr>
    </w:tbl>
    <w:p w14:paraId="36F2C1D5" w14:textId="2DEAD76B" w:rsidR="00EA1863" w:rsidRPr="00F820F9" w:rsidRDefault="00E57703" w:rsidP="000D5191">
      <w:pPr>
        <w:spacing w:before="240"/>
        <w:rPr>
          <w:rFonts w:eastAsia="Times New Roman"/>
          <w:sz w:val="24"/>
        </w:rPr>
      </w:pPr>
      <w:hyperlink r:id="rId40" w:history="1">
        <w:r w:rsidR="00EA1863" w:rsidRPr="00F820F9">
          <w:rPr>
            <w:rStyle w:val="Hyperlink"/>
            <w:rFonts w:eastAsia="Times New Roman"/>
            <w:sz w:val="24"/>
          </w:rPr>
          <w:t>MA.2.GR.2.2:</w:t>
        </w:r>
      </w:hyperlink>
      <w:r w:rsidR="00EA1863" w:rsidRPr="00F820F9">
        <w:rPr>
          <w:rFonts w:eastAsia="Times New Roman"/>
          <w:sz w:val="24"/>
        </w:rPr>
        <w:t xml:space="preserve"> Find the perimeter of a polygon with whole-number side lengths. Polygons are limited to triangles, rectangles, squares and pentagons.</w:t>
      </w:r>
    </w:p>
    <w:p w14:paraId="244F5212" w14:textId="77777777" w:rsidR="00EA1863" w:rsidRPr="00F820F9" w:rsidRDefault="00EA1863" w:rsidP="00EA1863">
      <w:pPr>
        <w:rPr>
          <w:rFonts w:eastAsia="Times New Roman"/>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Instruction includes the connection to the associative and commutative properties of addition. Refer to </w:t>
      </w:r>
      <w:hyperlink r:id="rId41" w:history="1">
        <w:r w:rsidRPr="00F820F9">
          <w:rPr>
            <w:rStyle w:val="Hyperlink"/>
            <w:rFonts w:eastAsia="Times New Roman"/>
            <w:sz w:val="24"/>
          </w:rPr>
          <w:t>Properties of Operations, Equality and Inequality (Appendix D)</w:t>
        </w:r>
      </w:hyperlink>
      <w:r w:rsidRPr="00F820F9">
        <w:rPr>
          <w:rFonts w:eastAsia="Times New Roman"/>
          <w:sz w:val="24"/>
        </w:rPr>
        <w:t xml:space="preserve">. </w:t>
      </w:r>
    </w:p>
    <w:p w14:paraId="79EFC40F" w14:textId="10DDB401" w:rsidR="00EA1863" w:rsidRPr="00F820F9" w:rsidRDefault="00EA1863" w:rsidP="00EA1863">
      <w:pPr>
        <w:rPr>
          <w:rFonts w:eastAsia="Times New Roman"/>
          <w:sz w:val="24"/>
        </w:rPr>
      </w:pPr>
      <w:r w:rsidRPr="00F820F9">
        <w:rPr>
          <w:i/>
          <w:iCs/>
          <w:sz w:val="24"/>
        </w:rPr>
        <w:t xml:space="preserve">Clarification 2: </w:t>
      </w:r>
      <w:r w:rsidRPr="00F820F9">
        <w:rPr>
          <w:sz w:val="24"/>
        </w:rPr>
        <w:t>Within this benchmark, the expectation is not to use a formula to find perimeter.</w:t>
      </w:r>
    </w:p>
    <w:p w14:paraId="2E36522B" w14:textId="426FE473" w:rsidR="002F6030" w:rsidRPr="00F820F9" w:rsidRDefault="00EA1863" w:rsidP="00EA1863">
      <w:pPr>
        <w:rPr>
          <w:sz w:val="24"/>
        </w:rPr>
      </w:pPr>
      <w:r w:rsidRPr="00F820F9">
        <w:rPr>
          <w:i/>
          <w:iCs/>
          <w:sz w:val="24"/>
        </w:rPr>
        <w:t>Clarification 3:</w:t>
      </w:r>
      <w:r w:rsidRPr="00F820F9">
        <w:rPr>
          <w:sz w:val="24"/>
        </w:rPr>
        <w:t xml:space="preserve"> Instruction includes cases where the side lengths are given or measured to the nearest unit. </w:t>
      </w:r>
      <w:r w:rsidRPr="00F820F9">
        <w:rPr>
          <w:sz w:val="24"/>
        </w:rPr>
        <w:br/>
      </w:r>
      <w:r w:rsidRPr="00F820F9">
        <w:rPr>
          <w:i/>
          <w:iCs/>
          <w:sz w:val="24"/>
        </w:rPr>
        <w:t xml:space="preserve">Clarification 4: </w:t>
      </w:r>
      <w:r w:rsidRPr="00F820F9">
        <w:rPr>
          <w:sz w:val="24"/>
        </w:rPr>
        <w:t>Perimeter cannot exceed 100 units and responses include the appropriate units.</w:t>
      </w:r>
    </w:p>
    <w:p w14:paraId="599BD6E2" w14:textId="5D4A4897" w:rsidR="00EA1863" w:rsidRPr="00F820F9" w:rsidRDefault="00EA1863" w:rsidP="00EA1863">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2F6030" w:rsidRPr="00F820F9" w14:paraId="12220C36" w14:textId="77777777" w:rsidTr="00EA1863">
        <w:trPr>
          <w:trHeight w:val="326"/>
          <w:tblHeader/>
        </w:trPr>
        <w:tc>
          <w:tcPr>
            <w:tcW w:w="2110" w:type="dxa"/>
            <w:tcBorders>
              <w:bottom w:val="single" w:sz="4" w:space="0" w:color="auto"/>
            </w:tcBorders>
            <w:vAlign w:val="center"/>
          </w:tcPr>
          <w:p w14:paraId="181203B8" w14:textId="77777777" w:rsidR="002F6030" w:rsidRPr="00F820F9" w:rsidRDefault="002F6030" w:rsidP="00A82EB3">
            <w:pPr>
              <w:rPr>
                <w:b/>
                <w:sz w:val="24"/>
              </w:rPr>
            </w:pPr>
            <w:r w:rsidRPr="00F820F9">
              <w:rPr>
                <w:b/>
                <w:sz w:val="24"/>
              </w:rPr>
              <w:t>Name</w:t>
            </w:r>
          </w:p>
        </w:tc>
        <w:tc>
          <w:tcPr>
            <w:tcW w:w="6327" w:type="dxa"/>
            <w:vAlign w:val="center"/>
          </w:tcPr>
          <w:p w14:paraId="06257706"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6653D81A"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39963CC1"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53A593C0" w14:textId="77777777" w:rsidR="002F6030" w:rsidRPr="00F820F9" w:rsidRDefault="002F6030" w:rsidP="00A82EB3">
            <w:pPr>
              <w:rPr>
                <w:b/>
                <w:sz w:val="24"/>
              </w:rPr>
            </w:pPr>
            <w:r w:rsidRPr="00F820F9">
              <w:rPr>
                <w:b/>
                <w:sz w:val="24"/>
              </w:rPr>
              <w:t>Date Mastery</w:t>
            </w:r>
          </w:p>
        </w:tc>
      </w:tr>
      <w:tr w:rsidR="002F6030" w:rsidRPr="00F820F9" w14:paraId="6607A893" w14:textId="77777777" w:rsidTr="00EA1863">
        <w:trPr>
          <w:trHeight w:val="326"/>
        </w:trPr>
        <w:tc>
          <w:tcPr>
            <w:tcW w:w="2110" w:type="dxa"/>
            <w:tcBorders>
              <w:bottom w:val="single" w:sz="4" w:space="0" w:color="auto"/>
            </w:tcBorders>
            <w:vAlign w:val="center"/>
          </w:tcPr>
          <w:p w14:paraId="3F3B36D4" w14:textId="41B20C36" w:rsidR="002F6030" w:rsidRPr="00F820F9" w:rsidRDefault="00E57703" w:rsidP="00A82EB3">
            <w:pPr>
              <w:rPr>
                <w:sz w:val="24"/>
              </w:rPr>
            </w:pPr>
            <w:hyperlink r:id="rId42" w:history="1">
              <w:r w:rsidR="00E74F7A" w:rsidRPr="00F820F9">
                <w:rPr>
                  <w:rStyle w:val="Hyperlink"/>
                  <w:sz w:val="24"/>
                </w:rPr>
                <w:t>MA.2.GR.2.AP.2:</w:t>
              </w:r>
            </w:hyperlink>
            <w:r w:rsidR="00E74F7A" w:rsidRPr="00F820F9">
              <w:rPr>
                <w:sz w:val="24"/>
              </w:rPr>
              <w:t> </w:t>
            </w:r>
          </w:p>
        </w:tc>
        <w:tc>
          <w:tcPr>
            <w:tcW w:w="6327" w:type="dxa"/>
            <w:vAlign w:val="center"/>
          </w:tcPr>
          <w:p w14:paraId="5DB33A3B" w14:textId="6820BF59" w:rsidR="002F6030" w:rsidRPr="00F820F9" w:rsidRDefault="003D746D" w:rsidP="00A82EB3">
            <w:pPr>
              <w:rPr>
                <w:sz w:val="24"/>
              </w:rPr>
            </w:pPr>
            <w:r w:rsidRPr="00F820F9">
              <w:rPr>
                <w:sz w:val="24"/>
              </w:rPr>
              <w:t>Find the perimeter of a polygon with whole-number side lengths given. Polygons are limited to triangles, rectangles and squares.</w:t>
            </w:r>
          </w:p>
        </w:tc>
        <w:tc>
          <w:tcPr>
            <w:tcW w:w="1743" w:type="dxa"/>
            <w:tcBorders>
              <w:bottom w:val="nil"/>
            </w:tcBorders>
            <w:vAlign w:val="center"/>
          </w:tcPr>
          <w:p w14:paraId="3FCDD3C2" w14:textId="77777777" w:rsidR="002F6030" w:rsidRPr="00F820F9" w:rsidRDefault="002F6030" w:rsidP="00A82EB3">
            <w:pPr>
              <w:rPr>
                <w:sz w:val="24"/>
              </w:rPr>
            </w:pPr>
          </w:p>
        </w:tc>
        <w:tc>
          <w:tcPr>
            <w:tcW w:w="1839" w:type="dxa"/>
            <w:tcBorders>
              <w:bottom w:val="nil"/>
            </w:tcBorders>
            <w:vAlign w:val="center"/>
          </w:tcPr>
          <w:p w14:paraId="564189A6" w14:textId="77777777" w:rsidR="002F6030" w:rsidRPr="00F820F9" w:rsidRDefault="002F6030" w:rsidP="00A82EB3">
            <w:pPr>
              <w:rPr>
                <w:sz w:val="24"/>
              </w:rPr>
            </w:pPr>
          </w:p>
        </w:tc>
        <w:tc>
          <w:tcPr>
            <w:tcW w:w="1305" w:type="dxa"/>
            <w:tcBorders>
              <w:bottom w:val="nil"/>
            </w:tcBorders>
            <w:vAlign w:val="center"/>
          </w:tcPr>
          <w:p w14:paraId="2B4A8CC8" w14:textId="77777777" w:rsidR="002F6030" w:rsidRPr="00F820F9" w:rsidRDefault="002F6030" w:rsidP="00A82EB3">
            <w:pPr>
              <w:rPr>
                <w:sz w:val="24"/>
              </w:rPr>
            </w:pPr>
          </w:p>
        </w:tc>
      </w:tr>
      <w:tr w:rsidR="002F6030" w:rsidRPr="00F820F9" w14:paraId="041731D9" w14:textId="77777777" w:rsidTr="00EA1863">
        <w:trPr>
          <w:trHeight w:val="817"/>
        </w:trPr>
        <w:tc>
          <w:tcPr>
            <w:tcW w:w="2110" w:type="dxa"/>
            <w:tcBorders>
              <w:top w:val="single" w:sz="4" w:space="0" w:color="auto"/>
              <w:bottom w:val="single" w:sz="4" w:space="0" w:color="auto"/>
            </w:tcBorders>
            <w:vAlign w:val="center"/>
          </w:tcPr>
          <w:p w14:paraId="4EDAFA06" w14:textId="77777777" w:rsidR="002F6030" w:rsidRPr="00F820F9" w:rsidRDefault="002F6030" w:rsidP="00A82EB3">
            <w:pPr>
              <w:rPr>
                <w:sz w:val="24"/>
              </w:rPr>
            </w:pPr>
            <w:r w:rsidRPr="00F820F9">
              <w:rPr>
                <w:sz w:val="24"/>
              </w:rPr>
              <w:t>Essential</w:t>
            </w:r>
          </w:p>
          <w:p w14:paraId="41B6A43A"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661B35A7" w14:textId="77777777" w:rsidR="003D746D" w:rsidRPr="00F820F9" w:rsidRDefault="003D746D" w:rsidP="003D746D">
            <w:pPr>
              <w:pStyle w:val="ListParagraph"/>
              <w:numPr>
                <w:ilvl w:val="0"/>
                <w:numId w:val="29"/>
              </w:numPr>
              <w:rPr>
                <w:bCs/>
                <w:sz w:val="24"/>
              </w:rPr>
            </w:pPr>
            <w:r w:rsidRPr="00F820F9">
              <w:rPr>
                <w:bCs/>
                <w:sz w:val="24"/>
              </w:rPr>
              <w:t>Understand that perimeter is the measurement of the total length of the boundary around a figure</w:t>
            </w:r>
          </w:p>
          <w:p w14:paraId="16C71C11" w14:textId="3CE63DFB" w:rsidR="002F6030" w:rsidRPr="00F820F9" w:rsidRDefault="003D746D" w:rsidP="003D746D">
            <w:pPr>
              <w:pStyle w:val="ListParagraph"/>
              <w:numPr>
                <w:ilvl w:val="0"/>
                <w:numId w:val="29"/>
              </w:numPr>
              <w:rPr>
                <w:sz w:val="24"/>
              </w:rPr>
            </w:pPr>
            <w:r w:rsidRPr="00F820F9">
              <w:rPr>
                <w:sz w:val="24"/>
              </w:rPr>
              <w:t>Add up to 4 single digit whole numbers</w:t>
            </w:r>
          </w:p>
        </w:tc>
        <w:tc>
          <w:tcPr>
            <w:tcW w:w="1743" w:type="dxa"/>
            <w:tcBorders>
              <w:top w:val="nil"/>
              <w:bottom w:val="single" w:sz="4" w:space="0" w:color="auto"/>
            </w:tcBorders>
            <w:vAlign w:val="center"/>
          </w:tcPr>
          <w:p w14:paraId="6F8C673A" w14:textId="77777777" w:rsidR="002F6030" w:rsidRPr="00F820F9" w:rsidRDefault="002F6030" w:rsidP="00A82EB3">
            <w:pPr>
              <w:rPr>
                <w:sz w:val="24"/>
              </w:rPr>
            </w:pPr>
          </w:p>
        </w:tc>
        <w:tc>
          <w:tcPr>
            <w:tcW w:w="1839" w:type="dxa"/>
            <w:tcBorders>
              <w:top w:val="nil"/>
              <w:bottom w:val="single" w:sz="4" w:space="0" w:color="auto"/>
            </w:tcBorders>
            <w:vAlign w:val="center"/>
          </w:tcPr>
          <w:p w14:paraId="78611EF8" w14:textId="77777777" w:rsidR="002F6030" w:rsidRPr="00F820F9" w:rsidRDefault="002F6030" w:rsidP="00A82EB3">
            <w:pPr>
              <w:rPr>
                <w:sz w:val="24"/>
              </w:rPr>
            </w:pPr>
          </w:p>
        </w:tc>
        <w:tc>
          <w:tcPr>
            <w:tcW w:w="1305" w:type="dxa"/>
            <w:tcBorders>
              <w:top w:val="nil"/>
              <w:bottom w:val="single" w:sz="4" w:space="0" w:color="auto"/>
            </w:tcBorders>
            <w:vAlign w:val="center"/>
          </w:tcPr>
          <w:p w14:paraId="40EDF685" w14:textId="77777777" w:rsidR="002F6030" w:rsidRPr="00F820F9" w:rsidRDefault="002F6030" w:rsidP="00A82EB3">
            <w:pPr>
              <w:rPr>
                <w:sz w:val="24"/>
              </w:rPr>
            </w:pPr>
          </w:p>
        </w:tc>
      </w:tr>
      <w:tr w:rsidR="002F6030" w:rsidRPr="00F820F9" w14:paraId="14835A40" w14:textId="77777777" w:rsidTr="00EA1863">
        <w:trPr>
          <w:trHeight w:val="158"/>
        </w:trPr>
        <w:tc>
          <w:tcPr>
            <w:tcW w:w="2110" w:type="dxa"/>
            <w:tcBorders>
              <w:top w:val="single" w:sz="4" w:space="0" w:color="auto"/>
              <w:bottom w:val="single" w:sz="4" w:space="0" w:color="auto"/>
            </w:tcBorders>
            <w:vAlign w:val="center"/>
          </w:tcPr>
          <w:p w14:paraId="08E00A08" w14:textId="77777777" w:rsidR="002F6030" w:rsidRPr="00F820F9" w:rsidRDefault="002F6030" w:rsidP="00A82EB3">
            <w:pPr>
              <w:rPr>
                <w:sz w:val="24"/>
              </w:rPr>
            </w:pPr>
            <w:r w:rsidRPr="00F820F9">
              <w:rPr>
                <w:sz w:val="24"/>
              </w:rPr>
              <w:lastRenderedPageBreak/>
              <w:t>Resources:</w:t>
            </w:r>
          </w:p>
        </w:tc>
        <w:tc>
          <w:tcPr>
            <w:tcW w:w="6327" w:type="dxa"/>
            <w:tcBorders>
              <w:top w:val="single" w:sz="4" w:space="0" w:color="auto"/>
              <w:right w:val="nil"/>
            </w:tcBorders>
            <w:vAlign w:val="center"/>
          </w:tcPr>
          <w:p w14:paraId="15ED913A" w14:textId="77777777" w:rsidR="002F6030" w:rsidRPr="00F820F9" w:rsidRDefault="002F6030" w:rsidP="00A82EB3">
            <w:pPr>
              <w:rPr>
                <w:sz w:val="24"/>
              </w:rPr>
            </w:pPr>
          </w:p>
        </w:tc>
        <w:tc>
          <w:tcPr>
            <w:tcW w:w="1743" w:type="dxa"/>
            <w:tcBorders>
              <w:top w:val="single" w:sz="4" w:space="0" w:color="auto"/>
              <w:left w:val="nil"/>
              <w:bottom w:val="single" w:sz="4" w:space="0" w:color="auto"/>
              <w:right w:val="nil"/>
            </w:tcBorders>
            <w:vAlign w:val="center"/>
          </w:tcPr>
          <w:p w14:paraId="55E91A03"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6A97CAEA"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5C506D70" w14:textId="77777777" w:rsidR="002F6030" w:rsidRPr="00F820F9" w:rsidRDefault="002F6030" w:rsidP="00A82EB3">
            <w:pPr>
              <w:rPr>
                <w:sz w:val="24"/>
              </w:rPr>
            </w:pPr>
          </w:p>
        </w:tc>
      </w:tr>
    </w:tbl>
    <w:p w14:paraId="2E54612F" w14:textId="0DBD6F89" w:rsidR="00EA1863" w:rsidRPr="00F820F9" w:rsidRDefault="00E57703" w:rsidP="000D5191">
      <w:pPr>
        <w:spacing w:before="240"/>
        <w:rPr>
          <w:rFonts w:eastAsia="Times New Roman"/>
          <w:sz w:val="24"/>
        </w:rPr>
      </w:pPr>
      <w:hyperlink r:id="rId43" w:history="1">
        <w:r w:rsidR="00EA1863" w:rsidRPr="00F820F9">
          <w:rPr>
            <w:rStyle w:val="Hyperlink"/>
            <w:rFonts w:eastAsia="Times New Roman"/>
            <w:sz w:val="24"/>
          </w:rPr>
          <w:t>MA.2.M.1.1:</w:t>
        </w:r>
      </w:hyperlink>
      <w:r w:rsidR="00EA1863" w:rsidRPr="00F820F9">
        <w:rPr>
          <w:rFonts w:eastAsia="Times New Roman"/>
          <w:sz w:val="24"/>
        </w:rPr>
        <w:t xml:space="preserve"> Estimate and measure the length of an object to the nearest inch, foot, yard, centimeter or meter by selecting and using an appropriate tool.</w:t>
      </w:r>
    </w:p>
    <w:p w14:paraId="4D682B92" w14:textId="77777777" w:rsidR="00EA1863" w:rsidRPr="00F820F9" w:rsidRDefault="00EA1863" w:rsidP="00EA1863">
      <w:pPr>
        <w:rPr>
          <w:rFonts w:eastAsia="Times New Roman"/>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Instruction includes seeing rulers and tape measures as number lines. </w:t>
      </w:r>
    </w:p>
    <w:p w14:paraId="6E0837BB" w14:textId="59F5FFEE" w:rsidR="00EA1863" w:rsidRPr="00F820F9" w:rsidRDefault="00EA1863" w:rsidP="00EA1863">
      <w:pPr>
        <w:rPr>
          <w:rFonts w:eastAsia="Times New Roman"/>
          <w:sz w:val="24"/>
        </w:rPr>
      </w:pPr>
      <w:r w:rsidRPr="00F820F9">
        <w:rPr>
          <w:i/>
          <w:iCs/>
          <w:sz w:val="24"/>
        </w:rPr>
        <w:t>Clarification 2:</w:t>
      </w:r>
      <w:r w:rsidRPr="00F820F9">
        <w:rPr>
          <w:sz w:val="24"/>
        </w:rPr>
        <w:t xml:space="preserve"> Instruction focuses on recognizing that when an object is measured in two different units, fewer of the larger units are required. When comparing measurements of the same object in different units, measurement conversions are not expected. </w:t>
      </w:r>
    </w:p>
    <w:p w14:paraId="0E2A06B2" w14:textId="4C4EFFF0" w:rsidR="002F6030" w:rsidRPr="00F820F9" w:rsidRDefault="00EA1863" w:rsidP="00EA1863">
      <w:pPr>
        <w:rPr>
          <w:sz w:val="24"/>
        </w:rPr>
      </w:pPr>
      <w:r w:rsidRPr="00F820F9">
        <w:rPr>
          <w:i/>
          <w:iCs/>
          <w:sz w:val="24"/>
        </w:rPr>
        <w:t>Clarification 3:</w:t>
      </w:r>
      <w:r w:rsidRPr="00F820F9">
        <w:rPr>
          <w:sz w:val="24"/>
        </w:rPr>
        <w:t xml:space="preserve"> When estimating the size of an object, a comparison with an object of known size can be used.</w:t>
      </w:r>
    </w:p>
    <w:p w14:paraId="7D4F8C0A" w14:textId="77777777" w:rsidR="002F6030" w:rsidRPr="00F820F9" w:rsidRDefault="002F6030"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5"/>
        <w:gridCol w:w="6092"/>
        <w:gridCol w:w="1743"/>
        <w:gridCol w:w="1839"/>
        <w:gridCol w:w="1305"/>
      </w:tblGrid>
      <w:tr w:rsidR="002F6030" w:rsidRPr="00F820F9" w14:paraId="2F17E41F" w14:textId="77777777" w:rsidTr="00EA1863">
        <w:trPr>
          <w:trHeight w:val="326"/>
          <w:tblHeader/>
        </w:trPr>
        <w:tc>
          <w:tcPr>
            <w:tcW w:w="2110" w:type="dxa"/>
            <w:tcBorders>
              <w:bottom w:val="single" w:sz="4" w:space="0" w:color="auto"/>
            </w:tcBorders>
            <w:vAlign w:val="center"/>
          </w:tcPr>
          <w:p w14:paraId="6FBC505E" w14:textId="77777777" w:rsidR="002F6030" w:rsidRPr="00F820F9" w:rsidRDefault="002F6030" w:rsidP="00A82EB3">
            <w:pPr>
              <w:rPr>
                <w:b/>
                <w:sz w:val="24"/>
              </w:rPr>
            </w:pPr>
            <w:r w:rsidRPr="00F820F9">
              <w:rPr>
                <w:b/>
                <w:sz w:val="24"/>
              </w:rPr>
              <w:t>Name</w:t>
            </w:r>
          </w:p>
        </w:tc>
        <w:tc>
          <w:tcPr>
            <w:tcW w:w="6327" w:type="dxa"/>
            <w:vAlign w:val="center"/>
          </w:tcPr>
          <w:p w14:paraId="2664265A"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6B201C71"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49EFFB69"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168CB567" w14:textId="77777777" w:rsidR="002F6030" w:rsidRPr="00F820F9" w:rsidRDefault="002F6030" w:rsidP="00A82EB3">
            <w:pPr>
              <w:rPr>
                <w:b/>
                <w:sz w:val="24"/>
              </w:rPr>
            </w:pPr>
            <w:r w:rsidRPr="00F820F9">
              <w:rPr>
                <w:b/>
                <w:sz w:val="24"/>
              </w:rPr>
              <w:t>Date Mastery</w:t>
            </w:r>
          </w:p>
        </w:tc>
      </w:tr>
      <w:tr w:rsidR="002F6030" w:rsidRPr="00F820F9" w14:paraId="01899A14" w14:textId="77777777" w:rsidTr="00EA1863">
        <w:trPr>
          <w:trHeight w:val="326"/>
        </w:trPr>
        <w:tc>
          <w:tcPr>
            <w:tcW w:w="2110" w:type="dxa"/>
            <w:tcBorders>
              <w:bottom w:val="single" w:sz="4" w:space="0" w:color="auto"/>
            </w:tcBorders>
            <w:vAlign w:val="center"/>
          </w:tcPr>
          <w:p w14:paraId="4297397A" w14:textId="29FFF74E" w:rsidR="002F6030" w:rsidRPr="00F820F9" w:rsidRDefault="00E57703" w:rsidP="00A82EB3">
            <w:pPr>
              <w:rPr>
                <w:sz w:val="24"/>
              </w:rPr>
            </w:pPr>
            <w:hyperlink r:id="rId44" w:history="1">
              <w:r w:rsidR="00E74F7A" w:rsidRPr="00F820F9">
                <w:rPr>
                  <w:rStyle w:val="Hyperlink"/>
                  <w:sz w:val="24"/>
                </w:rPr>
                <w:t>MA.2.M.1.AP.</w:t>
              </w:r>
              <w:r w:rsidR="001D6699">
                <w:rPr>
                  <w:rStyle w:val="Hyperlink"/>
                  <w:sz w:val="24"/>
                </w:rPr>
                <w:t>1</w:t>
              </w:r>
              <w:r w:rsidR="00E74F7A" w:rsidRPr="00F820F9">
                <w:rPr>
                  <w:rStyle w:val="Hyperlink"/>
                  <w:sz w:val="24"/>
                </w:rPr>
                <w:t>a:</w:t>
              </w:r>
            </w:hyperlink>
            <w:r w:rsidR="00E74F7A" w:rsidRPr="00F820F9">
              <w:rPr>
                <w:sz w:val="24"/>
              </w:rPr>
              <w:t> </w:t>
            </w:r>
          </w:p>
        </w:tc>
        <w:tc>
          <w:tcPr>
            <w:tcW w:w="6327" w:type="dxa"/>
            <w:vAlign w:val="center"/>
          </w:tcPr>
          <w:p w14:paraId="3E84CA59" w14:textId="39976710" w:rsidR="002F6030" w:rsidRPr="00F820F9" w:rsidRDefault="006A405D" w:rsidP="00A82EB3">
            <w:pPr>
              <w:rPr>
                <w:sz w:val="24"/>
              </w:rPr>
            </w:pPr>
            <w:r w:rsidRPr="00F820F9">
              <w:rPr>
                <w:sz w:val="24"/>
              </w:rPr>
              <w:t>Measure the length of an object to the nearest inch, foot and or yard when given the appropriate tool.</w:t>
            </w:r>
          </w:p>
        </w:tc>
        <w:tc>
          <w:tcPr>
            <w:tcW w:w="1743" w:type="dxa"/>
            <w:tcBorders>
              <w:bottom w:val="nil"/>
            </w:tcBorders>
            <w:vAlign w:val="center"/>
          </w:tcPr>
          <w:p w14:paraId="075387AF" w14:textId="77777777" w:rsidR="002F6030" w:rsidRPr="00F820F9" w:rsidRDefault="002F6030" w:rsidP="00A82EB3">
            <w:pPr>
              <w:rPr>
                <w:sz w:val="24"/>
              </w:rPr>
            </w:pPr>
          </w:p>
        </w:tc>
        <w:tc>
          <w:tcPr>
            <w:tcW w:w="1839" w:type="dxa"/>
            <w:tcBorders>
              <w:bottom w:val="nil"/>
            </w:tcBorders>
            <w:vAlign w:val="center"/>
          </w:tcPr>
          <w:p w14:paraId="2A8905C3" w14:textId="77777777" w:rsidR="002F6030" w:rsidRPr="00F820F9" w:rsidRDefault="002F6030" w:rsidP="00A82EB3">
            <w:pPr>
              <w:rPr>
                <w:sz w:val="24"/>
              </w:rPr>
            </w:pPr>
          </w:p>
        </w:tc>
        <w:tc>
          <w:tcPr>
            <w:tcW w:w="1305" w:type="dxa"/>
            <w:tcBorders>
              <w:bottom w:val="nil"/>
            </w:tcBorders>
            <w:vAlign w:val="center"/>
          </w:tcPr>
          <w:p w14:paraId="65AEE4BA" w14:textId="77777777" w:rsidR="002F6030" w:rsidRPr="00F820F9" w:rsidRDefault="002F6030" w:rsidP="00A82EB3">
            <w:pPr>
              <w:rPr>
                <w:sz w:val="24"/>
              </w:rPr>
            </w:pPr>
          </w:p>
        </w:tc>
      </w:tr>
      <w:tr w:rsidR="002F6030" w:rsidRPr="00F820F9" w14:paraId="2C5F5B5C" w14:textId="77777777" w:rsidTr="00EA1863">
        <w:trPr>
          <w:trHeight w:val="817"/>
        </w:trPr>
        <w:tc>
          <w:tcPr>
            <w:tcW w:w="2110" w:type="dxa"/>
            <w:tcBorders>
              <w:top w:val="single" w:sz="4" w:space="0" w:color="auto"/>
              <w:bottom w:val="single" w:sz="4" w:space="0" w:color="auto"/>
            </w:tcBorders>
            <w:vAlign w:val="center"/>
          </w:tcPr>
          <w:p w14:paraId="16E890F7" w14:textId="77777777" w:rsidR="002F6030" w:rsidRPr="00F820F9" w:rsidRDefault="002F6030" w:rsidP="00A82EB3">
            <w:pPr>
              <w:rPr>
                <w:sz w:val="24"/>
              </w:rPr>
            </w:pPr>
            <w:r w:rsidRPr="00F820F9">
              <w:rPr>
                <w:sz w:val="24"/>
              </w:rPr>
              <w:t>Essential</w:t>
            </w:r>
          </w:p>
          <w:p w14:paraId="730E00D6"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11AA86F0" w14:textId="77777777" w:rsidR="006A405D" w:rsidRPr="00F820F9" w:rsidRDefault="006A405D" w:rsidP="006A405D">
            <w:pPr>
              <w:pStyle w:val="ListParagraph"/>
              <w:numPr>
                <w:ilvl w:val="0"/>
                <w:numId w:val="30"/>
              </w:numPr>
              <w:rPr>
                <w:bCs/>
                <w:sz w:val="24"/>
              </w:rPr>
            </w:pPr>
            <w:r w:rsidRPr="00F820F9">
              <w:rPr>
                <w:bCs/>
                <w:sz w:val="24"/>
              </w:rPr>
              <w:t>Understand that length is an attribute of objects that can be measured using a ruler</w:t>
            </w:r>
          </w:p>
          <w:p w14:paraId="560751D8" w14:textId="77777777" w:rsidR="006A405D" w:rsidRPr="00F820F9" w:rsidRDefault="006A405D" w:rsidP="006A405D">
            <w:pPr>
              <w:pStyle w:val="ListParagraph"/>
              <w:numPr>
                <w:ilvl w:val="0"/>
                <w:numId w:val="30"/>
              </w:numPr>
              <w:rPr>
                <w:bCs/>
                <w:sz w:val="24"/>
              </w:rPr>
            </w:pPr>
            <w:r w:rsidRPr="00F820F9">
              <w:rPr>
                <w:bCs/>
                <w:sz w:val="24"/>
              </w:rPr>
              <w:t>Identify the beginning and end point of the object that needs to be measured</w:t>
            </w:r>
          </w:p>
          <w:p w14:paraId="71DBAF32" w14:textId="77777777" w:rsidR="006A405D" w:rsidRPr="00F820F9" w:rsidRDefault="006A405D" w:rsidP="006A405D">
            <w:pPr>
              <w:pStyle w:val="ListParagraph"/>
              <w:numPr>
                <w:ilvl w:val="0"/>
                <w:numId w:val="30"/>
              </w:numPr>
              <w:rPr>
                <w:b/>
                <w:bCs/>
                <w:sz w:val="24"/>
              </w:rPr>
            </w:pPr>
            <w:r w:rsidRPr="00F820F9">
              <w:rPr>
                <w:bCs/>
                <w:sz w:val="24"/>
              </w:rPr>
              <w:t>Recognize that the units marked on a ruler/yard stick have equal length intervals</w:t>
            </w:r>
          </w:p>
          <w:p w14:paraId="7B43046B" w14:textId="13DD084E" w:rsidR="002F6030" w:rsidRPr="00F820F9" w:rsidRDefault="006A405D" w:rsidP="006A405D">
            <w:pPr>
              <w:pStyle w:val="ListParagraph"/>
              <w:numPr>
                <w:ilvl w:val="0"/>
                <w:numId w:val="30"/>
              </w:numPr>
              <w:rPr>
                <w:sz w:val="24"/>
              </w:rPr>
            </w:pPr>
            <w:r w:rsidRPr="00F820F9">
              <w:rPr>
                <w:sz w:val="24"/>
              </w:rPr>
              <w:t>Understand that the total number of equal interval distances, spanned end to end, can be counted to determine the overall length of an object</w:t>
            </w:r>
          </w:p>
        </w:tc>
        <w:tc>
          <w:tcPr>
            <w:tcW w:w="1743" w:type="dxa"/>
            <w:tcBorders>
              <w:top w:val="nil"/>
              <w:bottom w:val="single" w:sz="4" w:space="0" w:color="auto"/>
            </w:tcBorders>
            <w:vAlign w:val="center"/>
          </w:tcPr>
          <w:p w14:paraId="550D6A0A" w14:textId="77777777" w:rsidR="002F6030" w:rsidRPr="00F820F9" w:rsidRDefault="002F6030" w:rsidP="00A82EB3">
            <w:pPr>
              <w:rPr>
                <w:sz w:val="24"/>
              </w:rPr>
            </w:pPr>
          </w:p>
        </w:tc>
        <w:tc>
          <w:tcPr>
            <w:tcW w:w="1839" w:type="dxa"/>
            <w:tcBorders>
              <w:top w:val="nil"/>
              <w:bottom w:val="single" w:sz="4" w:space="0" w:color="auto"/>
            </w:tcBorders>
            <w:vAlign w:val="center"/>
          </w:tcPr>
          <w:p w14:paraId="7EA9F47F" w14:textId="77777777" w:rsidR="002F6030" w:rsidRPr="00F820F9" w:rsidRDefault="002F6030" w:rsidP="00A82EB3">
            <w:pPr>
              <w:rPr>
                <w:sz w:val="24"/>
              </w:rPr>
            </w:pPr>
          </w:p>
        </w:tc>
        <w:tc>
          <w:tcPr>
            <w:tcW w:w="1305" w:type="dxa"/>
            <w:tcBorders>
              <w:top w:val="nil"/>
              <w:bottom w:val="single" w:sz="4" w:space="0" w:color="auto"/>
            </w:tcBorders>
            <w:vAlign w:val="center"/>
          </w:tcPr>
          <w:p w14:paraId="5915976F" w14:textId="77777777" w:rsidR="002F6030" w:rsidRPr="00F820F9" w:rsidRDefault="002F6030" w:rsidP="00A82EB3">
            <w:pPr>
              <w:rPr>
                <w:sz w:val="24"/>
              </w:rPr>
            </w:pPr>
          </w:p>
        </w:tc>
      </w:tr>
      <w:tr w:rsidR="00592B9C" w:rsidRPr="00F820F9" w14:paraId="2A9C7792" w14:textId="77777777" w:rsidTr="00592B9C">
        <w:trPr>
          <w:trHeight w:val="476"/>
        </w:trPr>
        <w:tc>
          <w:tcPr>
            <w:tcW w:w="2110" w:type="dxa"/>
            <w:tcBorders>
              <w:top w:val="single" w:sz="4" w:space="0" w:color="auto"/>
              <w:bottom w:val="single" w:sz="4" w:space="0" w:color="auto"/>
            </w:tcBorders>
            <w:vAlign w:val="center"/>
          </w:tcPr>
          <w:p w14:paraId="0BA3474E" w14:textId="2919C202" w:rsidR="00592B9C" w:rsidRPr="00F820F9" w:rsidRDefault="00592B9C" w:rsidP="00A82EB3">
            <w:pPr>
              <w:rPr>
                <w:sz w:val="24"/>
              </w:rPr>
            </w:pPr>
            <w:r>
              <w:rPr>
                <w:sz w:val="24"/>
              </w:rPr>
              <w:t>Resources:</w:t>
            </w:r>
          </w:p>
        </w:tc>
        <w:tc>
          <w:tcPr>
            <w:tcW w:w="6327" w:type="dxa"/>
            <w:tcBorders>
              <w:bottom w:val="single" w:sz="4" w:space="0" w:color="auto"/>
            </w:tcBorders>
            <w:vAlign w:val="center"/>
          </w:tcPr>
          <w:p w14:paraId="11F32FA4" w14:textId="6959F3D9" w:rsidR="00592B9C" w:rsidRPr="00592B9C" w:rsidRDefault="00592B9C" w:rsidP="00592B9C">
            <w:pPr>
              <w:rPr>
                <w:bCs/>
                <w:sz w:val="24"/>
              </w:rPr>
            </w:pPr>
          </w:p>
        </w:tc>
        <w:tc>
          <w:tcPr>
            <w:tcW w:w="1743" w:type="dxa"/>
            <w:tcBorders>
              <w:top w:val="nil"/>
              <w:bottom w:val="single" w:sz="4" w:space="0" w:color="auto"/>
            </w:tcBorders>
            <w:vAlign w:val="center"/>
          </w:tcPr>
          <w:p w14:paraId="397751D0" w14:textId="77777777" w:rsidR="00592B9C" w:rsidRPr="00F820F9" w:rsidRDefault="00592B9C" w:rsidP="00A82EB3">
            <w:pPr>
              <w:rPr>
                <w:sz w:val="24"/>
              </w:rPr>
            </w:pPr>
          </w:p>
        </w:tc>
        <w:tc>
          <w:tcPr>
            <w:tcW w:w="1839" w:type="dxa"/>
            <w:tcBorders>
              <w:top w:val="nil"/>
              <w:bottom w:val="single" w:sz="4" w:space="0" w:color="auto"/>
            </w:tcBorders>
            <w:vAlign w:val="center"/>
          </w:tcPr>
          <w:p w14:paraId="318A6AFC" w14:textId="77777777" w:rsidR="00592B9C" w:rsidRPr="00F820F9" w:rsidRDefault="00592B9C" w:rsidP="00A82EB3">
            <w:pPr>
              <w:rPr>
                <w:sz w:val="24"/>
              </w:rPr>
            </w:pPr>
          </w:p>
        </w:tc>
        <w:tc>
          <w:tcPr>
            <w:tcW w:w="1305" w:type="dxa"/>
            <w:tcBorders>
              <w:top w:val="nil"/>
              <w:bottom w:val="single" w:sz="4" w:space="0" w:color="auto"/>
            </w:tcBorders>
            <w:vAlign w:val="center"/>
          </w:tcPr>
          <w:p w14:paraId="263717E5" w14:textId="77777777" w:rsidR="00592B9C" w:rsidRPr="00F820F9" w:rsidRDefault="00592B9C" w:rsidP="00A82EB3">
            <w:pPr>
              <w:rPr>
                <w:sz w:val="24"/>
              </w:rPr>
            </w:pPr>
          </w:p>
        </w:tc>
      </w:tr>
      <w:tr w:rsidR="00E74F7A" w:rsidRPr="00F820F9" w14:paraId="38FEDA60" w14:textId="77777777" w:rsidTr="00EA1863">
        <w:trPr>
          <w:trHeight w:val="817"/>
        </w:trPr>
        <w:tc>
          <w:tcPr>
            <w:tcW w:w="2110" w:type="dxa"/>
            <w:tcBorders>
              <w:top w:val="single" w:sz="4" w:space="0" w:color="auto"/>
              <w:bottom w:val="single" w:sz="4" w:space="0" w:color="auto"/>
            </w:tcBorders>
            <w:vAlign w:val="center"/>
          </w:tcPr>
          <w:p w14:paraId="7B09776D" w14:textId="644BB184" w:rsidR="00E74F7A" w:rsidRPr="00F820F9" w:rsidRDefault="00E57703" w:rsidP="00A82EB3">
            <w:pPr>
              <w:rPr>
                <w:sz w:val="24"/>
              </w:rPr>
            </w:pPr>
            <w:hyperlink r:id="rId45" w:history="1">
              <w:r w:rsidR="00066811" w:rsidRPr="00F820F9">
                <w:rPr>
                  <w:rStyle w:val="Hyperlink"/>
                  <w:sz w:val="24"/>
                </w:rPr>
                <w:t>MA.2.M.1.AP.</w:t>
              </w:r>
              <w:r w:rsidR="000F57CB">
                <w:rPr>
                  <w:rStyle w:val="Hyperlink"/>
                  <w:sz w:val="24"/>
                </w:rPr>
                <w:t>1</w:t>
              </w:r>
              <w:r w:rsidR="00066811" w:rsidRPr="00F820F9">
                <w:rPr>
                  <w:rStyle w:val="Hyperlink"/>
                  <w:sz w:val="24"/>
                </w:rPr>
                <w:t>b:</w:t>
              </w:r>
            </w:hyperlink>
            <w:r w:rsidR="00066811" w:rsidRPr="00F820F9">
              <w:rPr>
                <w:sz w:val="24"/>
              </w:rPr>
              <w:t> </w:t>
            </w:r>
          </w:p>
        </w:tc>
        <w:tc>
          <w:tcPr>
            <w:tcW w:w="6327" w:type="dxa"/>
            <w:tcBorders>
              <w:bottom w:val="single" w:sz="4" w:space="0" w:color="auto"/>
            </w:tcBorders>
            <w:vAlign w:val="center"/>
          </w:tcPr>
          <w:p w14:paraId="35377CB8" w14:textId="17625D64" w:rsidR="00E74F7A" w:rsidRPr="00F820F9" w:rsidRDefault="006A405D" w:rsidP="00A82EB3">
            <w:pPr>
              <w:rPr>
                <w:sz w:val="24"/>
              </w:rPr>
            </w:pPr>
            <w:r w:rsidRPr="00F820F9">
              <w:rPr>
                <w:sz w:val="24"/>
              </w:rPr>
              <w:t xml:space="preserve">Explore estimation strategies by developing measurement benchmarks of familiar objects that could be used to make reasonable estimates of length to the nearest inch, foot, or yard.  </w:t>
            </w:r>
          </w:p>
        </w:tc>
        <w:tc>
          <w:tcPr>
            <w:tcW w:w="1743" w:type="dxa"/>
            <w:tcBorders>
              <w:top w:val="nil"/>
              <w:bottom w:val="single" w:sz="4" w:space="0" w:color="auto"/>
            </w:tcBorders>
            <w:vAlign w:val="center"/>
          </w:tcPr>
          <w:p w14:paraId="2CB87CE1" w14:textId="77777777" w:rsidR="00E74F7A" w:rsidRPr="00F820F9" w:rsidRDefault="00E74F7A" w:rsidP="00A82EB3">
            <w:pPr>
              <w:rPr>
                <w:sz w:val="24"/>
              </w:rPr>
            </w:pPr>
          </w:p>
        </w:tc>
        <w:tc>
          <w:tcPr>
            <w:tcW w:w="1839" w:type="dxa"/>
            <w:tcBorders>
              <w:top w:val="nil"/>
              <w:bottom w:val="single" w:sz="4" w:space="0" w:color="auto"/>
            </w:tcBorders>
            <w:vAlign w:val="center"/>
          </w:tcPr>
          <w:p w14:paraId="3C9B9C01" w14:textId="77777777" w:rsidR="00E74F7A" w:rsidRPr="00F820F9" w:rsidRDefault="00E74F7A" w:rsidP="00A82EB3">
            <w:pPr>
              <w:rPr>
                <w:sz w:val="24"/>
              </w:rPr>
            </w:pPr>
          </w:p>
        </w:tc>
        <w:tc>
          <w:tcPr>
            <w:tcW w:w="1305" w:type="dxa"/>
            <w:tcBorders>
              <w:top w:val="nil"/>
              <w:bottom w:val="single" w:sz="4" w:space="0" w:color="auto"/>
            </w:tcBorders>
            <w:vAlign w:val="center"/>
          </w:tcPr>
          <w:p w14:paraId="38BCAB27" w14:textId="77777777" w:rsidR="00E74F7A" w:rsidRPr="00F820F9" w:rsidRDefault="00E74F7A" w:rsidP="00A82EB3">
            <w:pPr>
              <w:rPr>
                <w:sz w:val="24"/>
              </w:rPr>
            </w:pPr>
          </w:p>
        </w:tc>
      </w:tr>
      <w:tr w:rsidR="00E74F7A" w:rsidRPr="00F820F9" w14:paraId="30560373" w14:textId="77777777" w:rsidTr="00EA1863">
        <w:trPr>
          <w:trHeight w:val="817"/>
        </w:trPr>
        <w:tc>
          <w:tcPr>
            <w:tcW w:w="2110" w:type="dxa"/>
            <w:tcBorders>
              <w:top w:val="single" w:sz="4" w:space="0" w:color="auto"/>
              <w:bottom w:val="single" w:sz="4" w:space="0" w:color="auto"/>
            </w:tcBorders>
            <w:vAlign w:val="center"/>
          </w:tcPr>
          <w:p w14:paraId="094A656A" w14:textId="77777777" w:rsidR="00066811" w:rsidRPr="00AF6BE6" w:rsidRDefault="00066811" w:rsidP="00066811">
            <w:pPr>
              <w:rPr>
                <w:sz w:val="24"/>
              </w:rPr>
            </w:pPr>
            <w:r w:rsidRPr="00AF6BE6">
              <w:rPr>
                <w:sz w:val="24"/>
              </w:rPr>
              <w:t>Essential</w:t>
            </w:r>
          </w:p>
          <w:p w14:paraId="0DB2E4C0" w14:textId="062154A0" w:rsidR="00E74F7A" w:rsidRPr="00F820F9" w:rsidRDefault="00066811" w:rsidP="00066811">
            <w:pPr>
              <w:rPr>
                <w:sz w:val="24"/>
              </w:rPr>
            </w:pPr>
            <w:r w:rsidRPr="00AF6BE6">
              <w:rPr>
                <w:sz w:val="24"/>
              </w:rPr>
              <w:t>Understandings</w:t>
            </w:r>
          </w:p>
        </w:tc>
        <w:tc>
          <w:tcPr>
            <w:tcW w:w="6327" w:type="dxa"/>
            <w:tcBorders>
              <w:bottom w:val="single" w:sz="4" w:space="0" w:color="auto"/>
            </w:tcBorders>
            <w:vAlign w:val="center"/>
          </w:tcPr>
          <w:p w14:paraId="251E2FBA" w14:textId="77777777" w:rsidR="00AF6BE6" w:rsidRPr="00AF6BE6" w:rsidRDefault="00AF6BE6" w:rsidP="00AF6BE6">
            <w:pPr>
              <w:pStyle w:val="ListParagraph"/>
              <w:numPr>
                <w:ilvl w:val="0"/>
                <w:numId w:val="41"/>
              </w:numPr>
              <w:rPr>
                <w:bCs/>
                <w:sz w:val="24"/>
              </w:rPr>
            </w:pPr>
            <w:r w:rsidRPr="00AF6BE6">
              <w:rPr>
                <w:bCs/>
                <w:sz w:val="24"/>
              </w:rPr>
              <w:t>Understand that length is an attribute of objects that can be measured using a ruler</w:t>
            </w:r>
          </w:p>
          <w:p w14:paraId="1219B76F" w14:textId="77777777" w:rsidR="00AF6BE6" w:rsidRPr="00AF6BE6" w:rsidRDefault="00AF6BE6" w:rsidP="00AF6BE6">
            <w:pPr>
              <w:pStyle w:val="ListParagraph"/>
              <w:numPr>
                <w:ilvl w:val="0"/>
                <w:numId w:val="41"/>
              </w:numPr>
              <w:rPr>
                <w:bCs/>
                <w:sz w:val="24"/>
              </w:rPr>
            </w:pPr>
            <w:r w:rsidRPr="00AF6BE6">
              <w:rPr>
                <w:bCs/>
                <w:sz w:val="24"/>
              </w:rPr>
              <w:t>Identify the beginning and end point of the object that needs to be measured</w:t>
            </w:r>
          </w:p>
          <w:p w14:paraId="7F9ECE06" w14:textId="77777777" w:rsidR="00AF6BE6" w:rsidRPr="00AF6BE6" w:rsidRDefault="00AF6BE6" w:rsidP="00AF6BE6">
            <w:pPr>
              <w:pStyle w:val="ListParagraph"/>
              <w:numPr>
                <w:ilvl w:val="0"/>
                <w:numId w:val="41"/>
              </w:numPr>
              <w:rPr>
                <w:b/>
                <w:bCs/>
                <w:sz w:val="24"/>
              </w:rPr>
            </w:pPr>
            <w:r w:rsidRPr="00AF6BE6">
              <w:rPr>
                <w:bCs/>
                <w:sz w:val="24"/>
              </w:rPr>
              <w:t>Recognize that the units marked on a ruler/yard stick have equal length intervals</w:t>
            </w:r>
          </w:p>
          <w:p w14:paraId="22FE5FF6" w14:textId="0A52BEEF" w:rsidR="00E74F7A" w:rsidRPr="00AF6BE6" w:rsidRDefault="00AF6BE6" w:rsidP="00AF6BE6">
            <w:pPr>
              <w:pStyle w:val="ListParagraph"/>
              <w:numPr>
                <w:ilvl w:val="0"/>
                <w:numId w:val="41"/>
              </w:numPr>
              <w:rPr>
                <w:sz w:val="24"/>
              </w:rPr>
            </w:pPr>
            <w:r w:rsidRPr="00AF6BE6">
              <w:rPr>
                <w:sz w:val="24"/>
              </w:rPr>
              <w:t>Understand that the total number of equal interval distances, spanned end to end, can be counted to determine the overall length of an object</w:t>
            </w:r>
          </w:p>
        </w:tc>
        <w:tc>
          <w:tcPr>
            <w:tcW w:w="1743" w:type="dxa"/>
            <w:tcBorders>
              <w:top w:val="nil"/>
              <w:bottom w:val="single" w:sz="4" w:space="0" w:color="auto"/>
            </w:tcBorders>
            <w:vAlign w:val="center"/>
          </w:tcPr>
          <w:p w14:paraId="13B41B6A" w14:textId="77777777" w:rsidR="00E74F7A" w:rsidRPr="00F820F9" w:rsidRDefault="00E74F7A" w:rsidP="00A82EB3">
            <w:pPr>
              <w:rPr>
                <w:sz w:val="24"/>
              </w:rPr>
            </w:pPr>
          </w:p>
        </w:tc>
        <w:tc>
          <w:tcPr>
            <w:tcW w:w="1839" w:type="dxa"/>
            <w:tcBorders>
              <w:top w:val="nil"/>
              <w:bottom w:val="single" w:sz="4" w:space="0" w:color="auto"/>
            </w:tcBorders>
            <w:vAlign w:val="center"/>
          </w:tcPr>
          <w:p w14:paraId="7F8C6A13" w14:textId="77777777" w:rsidR="00E74F7A" w:rsidRPr="00F820F9" w:rsidRDefault="00E74F7A" w:rsidP="00A82EB3">
            <w:pPr>
              <w:rPr>
                <w:sz w:val="24"/>
              </w:rPr>
            </w:pPr>
          </w:p>
        </w:tc>
        <w:tc>
          <w:tcPr>
            <w:tcW w:w="1305" w:type="dxa"/>
            <w:tcBorders>
              <w:top w:val="nil"/>
              <w:bottom w:val="single" w:sz="4" w:space="0" w:color="auto"/>
            </w:tcBorders>
            <w:vAlign w:val="center"/>
          </w:tcPr>
          <w:p w14:paraId="48CE606D" w14:textId="77777777" w:rsidR="00E74F7A" w:rsidRPr="00F820F9" w:rsidRDefault="00E74F7A" w:rsidP="00A82EB3">
            <w:pPr>
              <w:rPr>
                <w:sz w:val="24"/>
              </w:rPr>
            </w:pPr>
          </w:p>
        </w:tc>
      </w:tr>
      <w:tr w:rsidR="002F6030" w:rsidRPr="00F820F9" w14:paraId="2550B400" w14:textId="77777777" w:rsidTr="00EA1863">
        <w:trPr>
          <w:trHeight w:val="158"/>
        </w:trPr>
        <w:tc>
          <w:tcPr>
            <w:tcW w:w="2110" w:type="dxa"/>
            <w:tcBorders>
              <w:top w:val="single" w:sz="4" w:space="0" w:color="auto"/>
              <w:bottom w:val="single" w:sz="4" w:space="0" w:color="auto"/>
            </w:tcBorders>
            <w:vAlign w:val="center"/>
          </w:tcPr>
          <w:p w14:paraId="6140B0B0" w14:textId="77777777" w:rsidR="002F6030" w:rsidRPr="00F820F9" w:rsidRDefault="002F6030" w:rsidP="00A82EB3">
            <w:pPr>
              <w:rPr>
                <w:sz w:val="24"/>
              </w:rPr>
            </w:pPr>
            <w:r w:rsidRPr="00F820F9">
              <w:rPr>
                <w:sz w:val="24"/>
              </w:rPr>
              <w:t>Resources:</w:t>
            </w:r>
          </w:p>
        </w:tc>
        <w:tc>
          <w:tcPr>
            <w:tcW w:w="6327" w:type="dxa"/>
            <w:tcBorders>
              <w:top w:val="single" w:sz="4" w:space="0" w:color="auto"/>
              <w:right w:val="nil"/>
            </w:tcBorders>
            <w:vAlign w:val="center"/>
          </w:tcPr>
          <w:p w14:paraId="09C728BB" w14:textId="77777777" w:rsidR="002F6030" w:rsidRPr="00F820F9" w:rsidRDefault="002F6030" w:rsidP="00A82EB3">
            <w:pPr>
              <w:rPr>
                <w:sz w:val="24"/>
              </w:rPr>
            </w:pPr>
          </w:p>
        </w:tc>
        <w:tc>
          <w:tcPr>
            <w:tcW w:w="1743" w:type="dxa"/>
            <w:tcBorders>
              <w:top w:val="single" w:sz="4" w:space="0" w:color="auto"/>
              <w:left w:val="nil"/>
              <w:bottom w:val="single" w:sz="4" w:space="0" w:color="auto"/>
              <w:right w:val="nil"/>
            </w:tcBorders>
            <w:vAlign w:val="center"/>
          </w:tcPr>
          <w:p w14:paraId="38724AC7"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13AB7AA7"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348D21A6" w14:textId="77777777" w:rsidR="002F6030" w:rsidRPr="00F820F9" w:rsidRDefault="002F6030" w:rsidP="00A82EB3">
            <w:pPr>
              <w:rPr>
                <w:sz w:val="24"/>
              </w:rPr>
            </w:pPr>
          </w:p>
        </w:tc>
      </w:tr>
    </w:tbl>
    <w:p w14:paraId="099C8A37" w14:textId="1F9B1494" w:rsidR="00EA1863" w:rsidRPr="00F820F9" w:rsidRDefault="00E57703" w:rsidP="000D5191">
      <w:pPr>
        <w:spacing w:before="240"/>
        <w:rPr>
          <w:rFonts w:eastAsia="Times New Roman"/>
          <w:sz w:val="24"/>
        </w:rPr>
      </w:pPr>
      <w:hyperlink r:id="rId46" w:history="1">
        <w:r w:rsidR="00EA1863" w:rsidRPr="00F820F9">
          <w:rPr>
            <w:rStyle w:val="Hyperlink"/>
            <w:rFonts w:eastAsia="Times New Roman"/>
            <w:sz w:val="24"/>
          </w:rPr>
          <w:t>MA.2.M.1.2:</w:t>
        </w:r>
      </w:hyperlink>
      <w:r w:rsidR="00EA1863" w:rsidRPr="00F820F9">
        <w:rPr>
          <w:rFonts w:eastAsia="Times New Roman"/>
          <w:sz w:val="24"/>
        </w:rPr>
        <w:t xml:space="preserve"> Measure the lengths of two objects using the same unit and determine the difference between their measurements.</w:t>
      </w:r>
    </w:p>
    <w:p w14:paraId="24161D8C" w14:textId="556F0837" w:rsidR="002F6030" w:rsidRPr="00F820F9" w:rsidRDefault="00EA1863" w:rsidP="00EA1863">
      <w:pPr>
        <w:rPr>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Within this benchmark, the expectation is to measure objects to the nearest inch, foot, yard, centimeter or meter.</w:t>
      </w:r>
    </w:p>
    <w:p w14:paraId="7F784A83" w14:textId="77777777" w:rsidR="002F6030" w:rsidRPr="00F820F9" w:rsidRDefault="002F6030"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95"/>
        <w:gridCol w:w="6242"/>
        <w:gridCol w:w="1743"/>
        <w:gridCol w:w="1839"/>
        <w:gridCol w:w="1305"/>
      </w:tblGrid>
      <w:tr w:rsidR="002F6030" w:rsidRPr="00F820F9" w14:paraId="353625ED" w14:textId="77777777" w:rsidTr="008F50EA">
        <w:trPr>
          <w:trHeight w:val="326"/>
          <w:tblHeader/>
        </w:trPr>
        <w:tc>
          <w:tcPr>
            <w:tcW w:w="2110" w:type="dxa"/>
            <w:tcBorders>
              <w:bottom w:val="single" w:sz="4" w:space="0" w:color="auto"/>
            </w:tcBorders>
            <w:vAlign w:val="center"/>
          </w:tcPr>
          <w:p w14:paraId="44CF8ECF" w14:textId="77777777" w:rsidR="002F6030" w:rsidRPr="00F820F9" w:rsidRDefault="002F6030" w:rsidP="00A82EB3">
            <w:pPr>
              <w:rPr>
                <w:b/>
                <w:sz w:val="24"/>
              </w:rPr>
            </w:pPr>
            <w:r w:rsidRPr="00F820F9">
              <w:rPr>
                <w:b/>
                <w:sz w:val="24"/>
              </w:rPr>
              <w:t>Name</w:t>
            </w:r>
          </w:p>
        </w:tc>
        <w:tc>
          <w:tcPr>
            <w:tcW w:w="6327" w:type="dxa"/>
            <w:vAlign w:val="center"/>
          </w:tcPr>
          <w:p w14:paraId="69A6618E"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2EF973EE"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32E14827"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0799E014" w14:textId="77777777" w:rsidR="002F6030" w:rsidRPr="00F820F9" w:rsidRDefault="002F6030" w:rsidP="00A82EB3">
            <w:pPr>
              <w:rPr>
                <w:b/>
                <w:sz w:val="24"/>
              </w:rPr>
            </w:pPr>
            <w:r w:rsidRPr="00F820F9">
              <w:rPr>
                <w:b/>
                <w:sz w:val="24"/>
              </w:rPr>
              <w:t>Date Mastery</w:t>
            </w:r>
          </w:p>
        </w:tc>
      </w:tr>
      <w:tr w:rsidR="002F6030" w:rsidRPr="00F820F9" w14:paraId="0BCF80C3" w14:textId="77777777" w:rsidTr="008F50EA">
        <w:trPr>
          <w:trHeight w:val="326"/>
        </w:trPr>
        <w:tc>
          <w:tcPr>
            <w:tcW w:w="2110" w:type="dxa"/>
            <w:tcBorders>
              <w:bottom w:val="single" w:sz="4" w:space="0" w:color="auto"/>
            </w:tcBorders>
            <w:vAlign w:val="center"/>
          </w:tcPr>
          <w:p w14:paraId="7959B396" w14:textId="3B28C734" w:rsidR="002F6030" w:rsidRPr="00F820F9" w:rsidRDefault="00E57703" w:rsidP="00A82EB3">
            <w:pPr>
              <w:rPr>
                <w:sz w:val="24"/>
              </w:rPr>
            </w:pPr>
            <w:hyperlink r:id="rId47" w:history="1">
              <w:r w:rsidR="00DD1577" w:rsidRPr="00F820F9">
                <w:rPr>
                  <w:rStyle w:val="Hyperlink"/>
                  <w:sz w:val="24"/>
                </w:rPr>
                <w:t>MA.2.M.1.AP.2:</w:t>
              </w:r>
            </w:hyperlink>
            <w:r w:rsidR="00DD1577" w:rsidRPr="00F820F9">
              <w:rPr>
                <w:sz w:val="24"/>
              </w:rPr>
              <w:t> </w:t>
            </w:r>
          </w:p>
        </w:tc>
        <w:tc>
          <w:tcPr>
            <w:tcW w:w="6327" w:type="dxa"/>
            <w:vAlign w:val="center"/>
          </w:tcPr>
          <w:p w14:paraId="014B6E11" w14:textId="390FD157" w:rsidR="002F6030" w:rsidRPr="00F820F9" w:rsidRDefault="006A405D" w:rsidP="00A82EB3">
            <w:pPr>
              <w:rPr>
                <w:sz w:val="24"/>
              </w:rPr>
            </w:pPr>
            <w:r w:rsidRPr="00F820F9">
              <w:rPr>
                <w:sz w:val="24"/>
              </w:rPr>
              <w:t>Measure the lengths of two objects using the same unit (i.e., inch, foot, yard) and determine the difference between their measurements.</w:t>
            </w:r>
          </w:p>
        </w:tc>
        <w:tc>
          <w:tcPr>
            <w:tcW w:w="1743" w:type="dxa"/>
            <w:tcBorders>
              <w:bottom w:val="nil"/>
            </w:tcBorders>
            <w:vAlign w:val="center"/>
          </w:tcPr>
          <w:p w14:paraId="45CA3D4B" w14:textId="77777777" w:rsidR="002F6030" w:rsidRPr="00F820F9" w:rsidRDefault="002F6030" w:rsidP="00A82EB3">
            <w:pPr>
              <w:rPr>
                <w:sz w:val="24"/>
              </w:rPr>
            </w:pPr>
          </w:p>
        </w:tc>
        <w:tc>
          <w:tcPr>
            <w:tcW w:w="1839" w:type="dxa"/>
            <w:tcBorders>
              <w:bottom w:val="nil"/>
            </w:tcBorders>
            <w:vAlign w:val="center"/>
          </w:tcPr>
          <w:p w14:paraId="7A9E4C26" w14:textId="77777777" w:rsidR="002F6030" w:rsidRPr="00F820F9" w:rsidRDefault="002F6030" w:rsidP="00A82EB3">
            <w:pPr>
              <w:rPr>
                <w:sz w:val="24"/>
              </w:rPr>
            </w:pPr>
          </w:p>
        </w:tc>
        <w:tc>
          <w:tcPr>
            <w:tcW w:w="1305" w:type="dxa"/>
            <w:tcBorders>
              <w:bottom w:val="nil"/>
            </w:tcBorders>
            <w:vAlign w:val="center"/>
          </w:tcPr>
          <w:p w14:paraId="25DC344F" w14:textId="77777777" w:rsidR="002F6030" w:rsidRPr="00F820F9" w:rsidRDefault="002F6030" w:rsidP="00A82EB3">
            <w:pPr>
              <w:rPr>
                <w:sz w:val="24"/>
              </w:rPr>
            </w:pPr>
          </w:p>
        </w:tc>
      </w:tr>
      <w:tr w:rsidR="002F6030" w:rsidRPr="00F820F9" w14:paraId="57A39F07" w14:textId="77777777" w:rsidTr="008F50EA">
        <w:trPr>
          <w:trHeight w:val="817"/>
        </w:trPr>
        <w:tc>
          <w:tcPr>
            <w:tcW w:w="2110" w:type="dxa"/>
            <w:tcBorders>
              <w:top w:val="single" w:sz="4" w:space="0" w:color="auto"/>
              <w:bottom w:val="single" w:sz="4" w:space="0" w:color="auto"/>
            </w:tcBorders>
            <w:vAlign w:val="center"/>
          </w:tcPr>
          <w:p w14:paraId="328B65F3" w14:textId="77777777" w:rsidR="002F6030" w:rsidRPr="00F820F9" w:rsidRDefault="002F6030" w:rsidP="00A82EB3">
            <w:pPr>
              <w:rPr>
                <w:sz w:val="24"/>
              </w:rPr>
            </w:pPr>
            <w:r w:rsidRPr="00F820F9">
              <w:rPr>
                <w:sz w:val="24"/>
              </w:rPr>
              <w:t>Essential</w:t>
            </w:r>
          </w:p>
          <w:p w14:paraId="28D2DC18"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612723F4" w14:textId="77777777" w:rsidR="006A405D" w:rsidRPr="00F820F9" w:rsidRDefault="006A405D" w:rsidP="006A405D">
            <w:pPr>
              <w:pStyle w:val="ListParagraph"/>
              <w:numPr>
                <w:ilvl w:val="0"/>
                <w:numId w:val="31"/>
              </w:numPr>
              <w:rPr>
                <w:bCs/>
                <w:sz w:val="24"/>
              </w:rPr>
            </w:pPr>
            <w:r w:rsidRPr="00F820F9">
              <w:rPr>
                <w:bCs/>
                <w:sz w:val="24"/>
              </w:rPr>
              <w:t>Understand that length is an attribute of objects that can be measured using a ruler</w:t>
            </w:r>
          </w:p>
          <w:p w14:paraId="359B32DD" w14:textId="77777777" w:rsidR="006A405D" w:rsidRPr="00F820F9" w:rsidRDefault="006A405D" w:rsidP="006A405D">
            <w:pPr>
              <w:pStyle w:val="ListParagraph"/>
              <w:numPr>
                <w:ilvl w:val="0"/>
                <w:numId w:val="31"/>
              </w:numPr>
              <w:rPr>
                <w:bCs/>
                <w:sz w:val="24"/>
              </w:rPr>
            </w:pPr>
            <w:r w:rsidRPr="00F820F9">
              <w:rPr>
                <w:bCs/>
                <w:sz w:val="24"/>
              </w:rPr>
              <w:lastRenderedPageBreak/>
              <w:t>Identify the beginning and end point of the object that needs to be measure</w:t>
            </w:r>
          </w:p>
          <w:p w14:paraId="1DFB1F5B" w14:textId="77777777" w:rsidR="006A405D" w:rsidRPr="00F820F9" w:rsidRDefault="006A405D" w:rsidP="006A405D">
            <w:pPr>
              <w:pStyle w:val="ListParagraph"/>
              <w:numPr>
                <w:ilvl w:val="0"/>
                <w:numId w:val="31"/>
              </w:numPr>
              <w:rPr>
                <w:b/>
                <w:bCs/>
                <w:sz w:val="24"/>
              </w:rPr>
            </w:pPr>
            <w:r w:rsidRPr="00F820F9">
              <w:rPr>
                <w:bCs/>
                <w:sz w:val="24"/>
              </w:rPr>
              <w:t>Recognize that the units marked on a ruler/yard stick have equal length intervals</w:t>
            </w:r>
          </w:p>
          <w:p w14:paraId="3C523CC4" w14:textId="45EE9C15" w:rsidR="002F6030" w:rsidRPr="00F820F9" w:rsidRDefault="006A405D" w:rsidP="006A405D">
            <w:pPr>
              <w:pStyle w:val="ListParagraph"/>
              <w:numPr>
                <w:ilvl w:val="0"/>
                <w:numId w:val="31"/>
              </w:numPr>
              <w:rPr>
                <w:sz w:val="24"/>
              </w:rPr>
            </w:pPr>
            <w:r w:rsidRPr="00F820F9">
              <w:rPr>
                <w:sz w:val="24"/>
              </w:rPr>
              <w:t>Understand that the total number of equal interval distances, spanned end to end, can be counted to determine the overall length of an object</w:t>
            </w:r>
          </w:p>
        </w:tc>
        <w:tc>
          <w:tcPr>
            <w:tcW w:w="1743" w:type="dxa"/>
            <w:tcBorders>
              <w:top w:val="nil"/>
              <w:bottom w:val="single" w:sz="4" w:space="0" w:color="auto"/>
            </w:tcBorders>
            <w:vAlign w:val="center"/>
          </w:tcPr>
          <w:p w14:paraId="39F1FFF3" w14:textId="77777777" w:rsidR="002F6030" w:rsidRPr="00F820F9" w:rsidRDefault="002F6030" w:rsidP="00A82EB3">
            <w:pPr>
              <w:rPr>
                <w:sz w:val="24"/>
              </w:rPr>
            </w:pPr>
          </w:p>
        </w:tc>
        <w:tc>
          <w:tcPr>
            <w:tcW w:w="1839" w:type="dxa"/>
            <w:tcBorders>
              <w:top w:val="nil"/>
              <w:bottom w:val="single" w:sz="4" w:space="0" w:color="auto"/>
            </w:tcBorders>
            <w:vAlign w:val="center"/>
          </w:tcPr>
          <w:p w14:paraId="13F4D177" w14:textId="77777777" w:rsidR="002F6030" w:rsidRPr="00F820F9" w:rsidRDefault="002F6030" w:rsidP="00A82EB3">
            <w:pPr>
              <w:rPr>
                <w:sz w:val="24"/>
              </w:rPr>
            </w:pPr>
          </w:p>
        </w:tc>
        <w:tc>
          <w:tcPr>
            <w:tcW w:w="1305" w:type="dxa"/>
            <w:tcBorders>
              <w:top w:val="nil"/>
              <w:bottom w:val="single" w:sz="4" w:space="0" w:color="auto"/>
            </w:tcBorders>
            <w:vAlign w:val="center"/>
          </w:tcPr>
          <w:p w14:paraId="321480F2" w14:textId="77777777" w:rsidR="002F6030" w:rsidRPr="00F820F9" w:rsidRDefault="002F6030" w:rsidP="00A82EB3">
            <w:pPr>
              <w:rPr>
                <w:sz w:val="24"/>
              </w:rPr>
            </w:pPr>
          </w:p>
        </w:tc>
      </w:tr>
      <w:tr w:rsidR="002F6030" w:rsidRPr="00F820F9" w14:paraId="18A002B9" w14:textId="77777777" w:rsidTr="008F50EA">
        <w:trPr>
          <w:trHeight w:val="158"/>
        </w:trPr>
        <w:tc>
          <w:tcPr>
            <w:tcW w:w="2110" w:type="dxa"/>
            <w:tcBorders>
              <w:top w:val="single" w:sz="4" w:space="0" w:color="auto"/>
              <w:bottom w:val="single" w:sz="4" w:space="0" w:color="auto"/>
            </w:tcBorders>
            <w:vAlign w:val="center"/>
          </w:tcPr>
          <w:p w14:paraId="3B18A496" w14:textId="77777777" w:rsidR="002F6030" w:rsidRPr="00F820F9" w:rsidRDefault="002F6030" w:rsidP="00A82EB3">
            <w:pPr>
              <w:rPr>
                <w:sz w:val="24"/>
              </w:rPr>
            </w:pPr>
            <w:r w:rsidRPr="00F820F9">
              <w:rPr>
                <w:sz w:val="24"/>
              </w:rPr>
              <w:t>Resources:</w:t>
            </w:r>
          </w:p>
        </w:tc>
        <w:tc>
          <w:tcPr>
            <w:tcW w:w="6327" w:type="dxa"/>
            <w:tcBorders>
              <w:top w:val="single" w:sz="4" w:space="0" w:color="auto"/>
              <w:right w:val="nil"/>
            </w:tcBorders>
            <w:vAlign w:val="center"/>
          </w:tcPr>
          <w:p w14:paraId="3B6EEE8D" w14:textId="77777777" w:rsidR="002F6030" w:rsidRPr="00F820F9" w:rsidRDefault="002F6030" w:rsidP="00A82EB3">
            <w:pPr>
              <w:rPr>
                <w:sz w:val="24"/>
              </w:rPr>
            </w:pPr>
          </w:p>
        </w:tc>
        <w:tc>
          <w:tcPr>
            <w:tcW w:w="1743" w:type="dxa"/>
            <w:tcBorders>
              <w:top w:val="single" w:sz="4" w:space="0" w:color="auto"/>
              <w:left w:val="nil"/>
              <w:bottom w:val="single" w:sz="4" w:space="0" w:color="auto"/>
              <w:right w:val="nil"/>
            </w:tcBorders>
            <w:vAlign w:val="center"/>
          </w:tcPr>
          <w:p w14:paraId="29C26BD2"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22AF0D8A"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30A72E17" w14:textId="77777777" w:rsidR="002F6030" w:rsidRPr="00F820F9" w:rsidRDefault="002F6030" w:rsidP="00A82EB3">
            <w:pPr>
              <w:rPr>
                <w:sz w:val="24"/>
              </w:rPr>
            </w:pPr>
          </w:p>
        </w:tc>
      </w:tr>
    </w:tbl>
    <w:p w14:paraId="4EA6DE1B" w14:textId="09CEF2D9" w:rsidR="008F50EA" w:rsidRPr="00F820F9" w:rsidRDefault="00E57703" w:rsidP="000D5191">
      <w:pPr>
        <w:spacing w:before="240"/>
        <w:rPr>
          <w:rFonts w:eastAsia="Times New Roman"/>
          <w:sz w:val="24"/>
        </w:rPr>
      </w:pPr>
      <w:hyperlink r:id="rId48" w:history="1">
        <w:r w:rsidR="008F50EA" w:rsidRPr="00F820F9">
          <w:rPr>
            <w:rStyle w:val="Hyperlink"/>
            <w:rFonts w:eastAsia="Times New Roman"/>
            <w:sz w:val="24"/>
          </w:rPr>
          <w:t>MA.2.M.1.3:</w:t>
        </w:r>
      </w:hyperlink>
      <w:r w:rsidR="008F50EA" w:rsidRPr="00F820F9">
        <w:rPr>
          <w:rFonts w:eastAsia="Times New Roman"/>
          <w:sz w:val="24"/>
        </w:rPr>
        <w:t xml:space="preserve"> Solve one- and two-step real-world measurement problems involving addition and subtraction of lengths given in the same units.</w:t>
      </w:r>
    </w:p>
    <w:p w14:paraId="4D9528EE" w14:textId="72A39D1A" w:rsidR="002F6030" w:rsidRPr="00F820F9" w:rsidRDefault="008F50EA" w:rsidP="008F50EA">
      <w:pPr>
        <w:rPr>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Addition and subtraction problems are limited to sums within 100 and related differences.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95"/>
        <w:gridCol w:w="6242"/>
        <w:gridCol w:w="1743"/>
        <w:gridCol w:w="1839"/>
        <w:gridCol w:w="1305"/>
      </w:tblGrid>
      <w:tr w:rsidR="002F6030" w:rsidRPr="00F820F9" w14:paraId="6B77D42B" w14:textId="77777777" w:rsidTr="008F50EA">
        <w:trPr>
          <w:trHeight w:val="326"/>
          <w:tblHeader/>
        </w:trPr>
        <w:tc>
          <w:tcPr>
            <w:tcW w:w="2110" w:type="dxa"/>
            <w:tcBorders>
              <w:bottom w:val="single" w:sz="4" w:space="0" w:color="auto"/>
            </w:tcBorders>
            <w:vAlign w:val="center"/>
          </w:tcPr>
          <w:p w14:paraId="6E50155D" w14:textId="77777777" w:rsidR="002F6030" w:rsidRPr="00F820F9" w:rsidRDefault="002F6030" w:rsidP="00A82EB3">
            <w:pPr>
              <w:rPr>
                <w:b/>
                <w:sz w:val="24"/>
              </w:rPr>
            </w:pPr>
            <w:r w:rsidRPr="00F820F9">
              <w:rPr>
                <w:b/>
                <w:sz w:val="24"/>
              </w:rPr>
              <w:t>Name</w:t>
            </w:r>
          </w:p>
        </w:tc>
        <w:tc>
          <w:tcPr>
            <w:tcW w:w="6327" w:type="dxa"/>
            <w:vAlign w:val="center"/>
          </w:tcPr>
          <w:p w14:paraId="11508800"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597E1B2D"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55E56982"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5D0D8A19" w14:textId="77777777" w:rsidR="002F6030" w:rsidRPr="00F820F9" w:rsidRDefault="002F6030" w:rsidP="00A82EB3">
            <w:pPr>
              <w:rPr>
                <w:b/>
                <w:sz w:val="24"/>
              </w:rPr>
            </w:pPr>
            <w:r w:rsidRPr="00F820F9">
              <w:rPr>
                <w:b/>
                <w:sz w:val="24"/>
              </w:rPr>
              <w:t>Date Mastery</w:t>
            </w:r>
          </w:p>
        </w:tc>
      </w:tr>
      <w:tr w:rsidR="002F6030" w:rsidRPr="00F820F9" w14:paraId="2F43E4A9" w14:textId="77777777" w:rsidTr="008F50EA">
        <w:trPr>
          <w:trHeight w:val="326"/>
        </w:trPr>
        <w:tc>
          <w:tcPr>
            <w:tcW w:w="2110" w:type="dxa"/>
            <w:tcBorders>
              <w:bottom w:val="single" w:sz="4" w:space="0" w:color="auto"/>
            </w:tcBorders>
            <w:vAlign w:val="center"/>
          </w:tcPr>
          <w:p w14:paraId="6F1375D2" w14:textId="43C52ACE" w:rsidR="002F6030" w:rsidRPr="00F820F9" w:rsidRDefault="00E57703" w:rsidP="00A82EB3">
            <w:pPr>
              <w:rPr>
                <w:sz w:val="24"/>
              </w:rPr>
            </w:pPr>
            <w:hyperlink r:id="rId49" w:history="1">
              <w:r w:rsidR="00DD1577" w:rsidRPr="00F820F9">
                <w:rPr>
                  <w:rStyle w:val="Hyperlink"/>
                  <w:sz w:val="24"/>
                </w:rPr>
                <w:t>MA.2.M.1.AP.3:</w:t>
              </w:r>
            </w:hyperlink>
            <w:r w:rsidR="00DD1577" w:rsidRPr="00F820F9">
              <w:rPr>
                <w:sz w:val="24"/>
              </w:rPr>
              <w:t> </w:t>
            </w:r>
          </w:p>
        </w:tc>
        <w:tc>
          <w:tcPr>
            <w:tcW w:w="6327" w:type="dxa"/>
            <w:vAlign w:val="center"/>
          </w:tcPr>
          <w:p w14:paraId="589BF166" w14:textId="3F2849E1" w:rsidR="002F6030" w:rsidRPr="00F820F9" w:rsidRDefault="006A405D" w:rsidP="00A82EB3">
            <w:pPr>
              <w:rPr>
                <w:sz w:val="24"/>
              </w:rPr>
            </w:pPr>
            <w:r w:rsidRPr="00F820F9">
              <w:rPr>
                <w:sz w:val="24"/>
              </w:rPr>
              <w:t>Solve one-step real-world measurement problems involving addition and subtraction of lengths within 20 given in the same unit (i.e., inch, foot, yard).</w:t>
            </w:r>
          </w:p>
        </w:tc>
        <w:tc>
          <w:tcPr>
            <w:tcW w:w="1743" w:type="dxa"/>
            <w:tcBorders>
              <w:bottom w:val="nil"/>
            </w:tcBorders>
            <w:vAlign w:val="center"/>
          </w:tcPr>
          <w:p w14:paraId="7188B67C" w14:textId="77777777" w:rsidR="002F6030" w:rsidRPr="00F820F9" w:rsidRDefault="002F6030" w:rsidP="00A82EB3">
            <w:pPr>
              <w:rPr>
                <w:sz w:val="24"/>
              </w:rPr>
            </w:pPr>
          </w:p>
        </w:tc>
        <w:tc>
          <w:tcPr>
            <w:tcW w:w="1839" w:type="dxa"/>
            <w:tcBorders>
              <w:bottom w:val="nil"/>
            </w:tcBorders>
            <w:vAlign w:val="center"/>
          </w:tcPr>
          <w:p w14:paraId="24CDAA7C" w14:textId="77777777" w:rsidR="002F6030" w:rsidRPr="00F820F9" w:rsidRDefault="002F6030" w:rsidP="00A82EB3">
            <w:pPr>
              <w:rPr>
                <w:sz w:val="24"/>
              </w:rPr>
            </w:pPr>
          </w:p>
        </w:tc>
        <w:tc>
          <w:tcPr>
            <w:tcW w:w="1305" w:type="dxa"/>
            <w:tcBorders>
              <w:bottom w:val="nil"/>
            </w:tcBorders>
            <w:vAlign w:val="center"/>
          </w:tcPr>
          <w:p w14:paraId="01121F35" w14:textId="77777777" w:rsidR="002F6030" w:rsidRPr="00F820F9" w:rsidRDefault="002F6030" w:rsidP="00A82EB3">
            <w:pPr>
              <w:rPr>
                <w:sz w:val="24"/>
              </w:rPr>
            </w:pPr>
          </w:p>
        </w:tc>
      </w:tr>
      <w:tr w:rsidR="002F6030" w:rsidRPr="00F820F9" w14:paraId="66A1457F" w14:textId="77777777" w:rsidTr="008F50EA">
        <w:trPr>
          <w:trHeight w:val="817"/>
        </w:trPr>
        <w:tc>
          <w:tcPr>
            <w:tcW w:w="2110" w:type="dxa"/>
            <w:tcBorders>
              <w:top w:val="single" w:sz="4" w:space="0" w:color="auto"/>
              <w:bottom w:val="single" w:sz="4" w:space="0" w:color="auto"/>
            </w:tcBorders>
            <w:vAlign w:val="center"/>
          </w:tcPr>
          <w:p w14:paraId="5AA7E7E8" w14:textId="77777777" w:rsidR="002F6030" w:rsidRPr="00F820F9" w:rsidRDefault="002F6030" w:rsidP="00A82EB3">
            <w:pPr>
              <w:rPr>
                <w:sz w:val="24"/>
              </w:rPr>
            </w:pPr>
            <w:r w:rsidRPr="00F820F9">
              <w:rPr>
                <w:sz w:val="24"/>
              </w:rPr>
              <w:t>Essential</w:t>
            </w:r>
          </w:p>
          <w:p w14:paraId="7678A3AE"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0A7074F6" w14:textId="77777777" w:rsidR="006A405D" w:rsidRPr="00F820F9" w:rsidRDefault="006A405D" w:rsidP="006A405D">
            <w:pPr>
              <w:pStyle w:val="ListParagraph"/>
              <w:numPr>
                <w:ilvl w:val="0"/>
                <w:numId w:val="32"/>
              </w:numPr>
              <w:rPr>
                <w:bCs/>
                <w:sz w:val="24"/>
              </w:rPr>
            </w:pPr>
            <w:r w:rsidRPr="00F820F9">
              <w:rPr>
                <w:bCs/>
                <w:sz w:val="24"/>
              </w:rPr>
              <w:t>Represent addition and subtraction situations involving “adding to” and “taking from” length with objects or drawings</w:t>
            </w:r>
          </w:p>
          <w:p w14:paraId="0D2C3E0E" w14:textId="1743BC7D" w:rsidR="002F6030" w:rsidRPr="00F820F9" w:rsidRDefault="006A405D" w:rsidP="006A405D">
            <w:pPr>
              <w:pStyle w:val="ListParagraph"/>
              <w:numPr>
                <w:ilvl w:val="0"/>
                <w:numId w:val="32"/>
              </w:numPr>
              <w:rPr>
                <w:sz w:val="24"/>
              </w:rPr>
            </w:pPr>
            <w:r w:rsidRPr="00F820F9">
              <w:rPr>
                <w:sz w:val="24"/>
              </w:rPr>
              <w:t>Add or subtract within 20</w:t>
            </w:r>
          </w:p>
        </w:tc>
        <w:tc>
          <w:tcPr>
            <w:tcW w:w="1743" w:type="dxa"/>
            <w:tcBorders>
              <w:top w:val="nil"/>
              <w:bottom w:val="single" w:sz="4" w:space="0" w:color="auto"/>
            </w:tcBorders>
            <w:vAlign w:val="center"/>
          </w:tcPr>
          <w:p w14:paraId="75554BAA" w14:textId="77777777" w:rsidR="002F6030" w:rsidRPr="00F820F9" w:rsidRDefault="002F6030" w:rsidP="00A82EB3">
            <w:pPr>
              <w:rPr>
                <w:sz w:val="24"/>
              </w:rPr>
            </w:pPr>
          </w:p>
        </w:tc>
        <w:tc>
          <w:tcPr>
            <w:tcW w:w="1839" w:type="dxa"/>
            <w:tcBorders>
              <w:top w:val="nil"/>
              <w:bottom w:val="single" w:sz="4" w:space="0" w:color="auto"/>
            </w:tcBorders>
            <w:vAlign w:val="center"/>
          </w:tcPr>
          <w:p w14:paraId="6444BBE1" w14:textId="77777777" w:rsidR="002F6030" w:rsidRPr="00F820F9" w:rsidRDefault="002F6030" w:rsidP="00A82EB3">
            <w:pPr>
              <w:rPr>
                <w:sz w:val="24"/>
              </w:rPr>
            </w:pPr>
          </w:p>
        </w:tc>
        <w:tc>
          <w:tcPr>
            <w:tcW w:w="1305" w:type="dxa"/>
            <w:tcBorders>
              <w:top w:val="nil"/>
              <w:bottom w:val="single" w:sz="4" w:space="0" w:color="auto"/>
            </w:tcBorders>
            <w:vAlign w:val="center"/>
          </w:tcPr>
          <w:p w14:paraId="3BE8A225" w14:textId="77777777" w:rsidR="002F6030" w:rsidRPr="00F820F9" w:rsidRDefault="002F6030" w:rsidP="00A82EB3">
            <w:pPr>
              <w:rPr>
                <w:sz w:val="24"/>
              </w:rPr>
            </w:pPr>
          </w:p>
        </w:tc>
      </w:tr>
      <w:tr w:rsidR="002F6030" w:rsidRPr="00F820F9" w14:paraId="5D24C2D6" w14:textId="77777777" w:rsidTr="008F50EA">
        <w:trPr>
          <w:trHeight w:val="158"/>
        </w:trPr>
        <w:tc>
          <w:tcPr>
            <w:tcW w:w="2110" w:type="dxa"/>
            <w:tcBorders>
              <w:top w:val="single" w:sz="4" w:space="0" w:color="auto"/>
              <w:bottom w:val="single" w:sz="4" w:space="0" w:color="auto"/>
            </w:tcBorders>
            <w:vAlign w:val="center"/>
          </w:tcPr>
          <w:p w14:paraId="53F41418" w14:textId="77777777" w:rsidR="002F6030" w:rsidRPr="00F820F9" w:rsidRDefault="002F6030" w:rsidP="00A82EB3">
            <w:pPr>
              <w:rPr>
                <w:sz w:val="24"/>
              </w:rPr>
            </w:pPr>
            <w:r w:rsidRPr="00F820F9">
              <w:rPr>
                <w:sz w:val="24"/>
              </w:rPr>
              <w:t>Resources:</w:t>
            </w:r>
          </w:p>
        </w:tc>
        <w:tc>
          <w:tcPr>
            <w:tcW w:w="6327" w:type="dxa"/>
            <w:tcBorders>
              <w:top w:val="single" w:sz="4" w:space="0" w:color="auto"/>
              <w:right w:val="nil"/>
            </w:tcBorders>
            <w:vAlign w:val="center"/>
          </w:tcPr>
          <w:p w14:paraId="55B3B954" w14:textId="77777777" w:rsidR="002F6030" w:rsidRPr="00F820F9" w:rsidRDefault="002F6030" w:rsidP="00A82EB3">
            <w:pPr>
              <w:rPr>
                <w:sz w:val="24"/>
              </w:rPr>
            </w:pPr>
          </w:p>
        </w:tc>
        <w:tc>
          <w:tcPr>
            <w:tcW w:w="1743" w:type="dxa"/>
            <w:tcBorders>
              <w:top w:val="single" w:sz="4" w:space="0" w:color="auto"/>
              <w:left w:val="nil"/>
              <w:bottom w:val="single" w:sz="4" w:space="0" w:color="auto"/>
              <w:right w:val="nil"/>
            </w:tcBorders>
            <w:vAlign w:val="center"/>
          </w:tcPr>
          <w:p w14:paraId="6AD9B8D5"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3D94C41B"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0F341C0C" w14:textId="77777777" w:rsidR="002F6030" w:rsidRPr="00F820F9" w:rsidRDefault="002F6030" w:rsidP="00A82EB3">
            <w:pPr>
              <w:rPr>
                <w:sz w:val="24"/>
              </w:rPr>
            </w:pPr>
          </w:p>
        </w:tc>
      </w:tr>
    </w:tbl>
    <w:p w14:paraId="63A2DC6C" w14:textId="62466644" w:rsidR="008F50EA" w:rsidRPr="00F820F9" w:rsidRDefault="00E57703" w:rsidP="000D5191">
      <w:pPr>
        <w:spacing w:before="240"/>
        <w:rPr>
          <w:rFonts w:eastAsia="Times New Roman"/>
          <w:sz w:val="24"/>
        </w:rPr>
      </w:pPr>
      <w:hyperlink r:id="rId50" w:history="1">
        <w:r w:rsidR="008F50EA" w:rsidRPr="00F820F9">
          <w:rPr>
            <w:rStyle w:val="Hyperlink"/>
            <w:rFonts w:eastAsia="Times New Roman"/>
            <w:sz w:val="24"/>
          </w:rPr>
          <w:t>MA.2.M.2.1:</w:t>
        </w:r>
      </w:hyperlink>
      <w:r w:rsidR="008F50EA" w:rsidRPr="00F820F9">
        <w:rPr>
          <w:rFonts w:eastAsia="Times New Roman"/>
          <w:sz w:val="24"/>
        </w:rPr>
        <w:t xml:space="preserve"> Using analog and digital clocks, tell and write time to the nearest five minutes using a.m. and p.m. appropriately. Express portions of an hour using the fractional terms half an hour, half past, quarter of an hour, quarter after and quarter </w:t>
      </w:r>
      <w:proofErr w:type="spellStart"/>
      <w:r w:rsidR="008F50EA" w:rsidRPr="00F820F9">
        <w:rPr>
          <w:rFonts w:eastAsia="Times New Roman"/>
          <w:sz w:val="24"/>
        </w:rPr>
        <w:t>til</w:t>
      </w:r>
      <w:proofErr w:type="spellEnd"/>
      <w:r w:rsidR="008F50EA" w:rsidRPr="00F820F9">
        <w:rPr>
          <w:rFonts w:eastAsia="Times New Roman"/>
          <w:sz w:val="24"/>
        </w:rPr>
        <w:t>.</w:t>
      </w:r>
    </w:p>
    <w:p w14:paraId="79EF0C26" w14:textId="77777777" w:rsidR="008F50EA" w:rsidRPr="00F820F9" w:rsidRDefault="008F50EA" w:rsidP="008F50EA">
      <w:pPr>
        <w:rPr>
          <w:rFonts w:eastAsia="Times New Roman"/>
          <w:sz w:val="24"/>
        </w:rPr>
      </w:pPr>
      <w:r w:rsidRPr="00F820F9">
        <w:rPr>
          <w:rStyle w:val="Strong"/>
          <w:rFonts w:eastAsia="Times New Roman"/>
          <w:sz w:val="24"/>
        </w:rPr>
        <w:lastRenderedPageBreak/>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Instruction includes the connection to partitioning of circles and to the number line.</w:t>
      </w:r>
    </w:p>
    <w:p w14:paraId="66537AB5" w14:textId="62B203BD" w:rsidR="002F6030" w:rsidRPr="00F820F9" w:rsidRDefault="008F50EA" w:rsidP="008F50EA">
      <w:pPr>
        <w:rPr>
          <w:sz w:val="24"/>
        </w:rPr>
      </w:pPr>
      <w:r w:rsidRPr="00F820F9">
        <w:rPr>
          <w:i/>
          <w:iCs/>
          <w:sz w:val="24"/>
        </w:rPr>
        <w:t xml:space="preserve">Clarification 2: </w:t>
      </w:r>
      <w:r w:rsidRPr="00F820F9">
        <w:rPr>
          <w:sz w:val="24"/>
        </w:rPr>
        <w:t>Within this benchmark, the expectation is not to understand military time.</w:t>
      </w:r>
    </w:p>
    <w:p w14:paraId="2B977255" w14:textId="77777777" w:rsidR="002F6030" w:rsidRPr="00F820F9" w:rsidRDefault="002F6030"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95"/>
        <w:gridCol w:w="6242"/>
        <w:gridCol w:w="1743"/>
        <w:gridCol w:w="1839"/>
        <w:gridCol w:w="1305"/>
      </w:tblGrid>
      <w:tr w:rsidR="002F6030" w:rsidRPr="00F820F9" w14:paraId="58835A2A" w14:textId="77777777" w:rsidTr="008F50EA">
        <w:trPr>
          <w:trHeight w:val="326"/>
          <w:tblHeader/>
        </w:trPr>
        <w:tc>
          <w:tcPr>
            <w:tcW w:w="2110" w:type="dxa"/>
            <w:tcBorders>
              <w:bottom w:val="single" w:sz="4" w:space="0" w:color="auto"/>
            </w:tcBorders>
            <w:vAlign w:val="center"/>
          </w:tcPr>
          <w:p w14:paraId="6C09F507" w14:textId="77777777" w:rsidR="002F6030" w:rsidRPr="00F820F9" w:rsidRDefault="002F6030" w:rsidP="00A82EB3">
            <w:pPr>
              <w:rPr>
                <w:b/>
                <w:sz w:val="24"/>
              </w:rPr>
            </w:pPr>
            <w:r w:rsidRPr="00F820F9">
              <w:rPr>
                <w:b/>
                <w:sz w:val="24"/>
              </w:rPr>
              <w:t>Name</w:t>
            </w:r>
          </w:p>
        </w:tc>
        <w:tc>
          <w:tcPr>
            <w:tcW w:w="6327" w:type="dxa"/>
            <w:vAlign w:val="center"/>
          </w:tcPr>
          <w:p w14:paraId="5509F8B1"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7A966E8C"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781BDF4D"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60528348" w14:textId="77777777" w:rsidR="002F6030" w:rsidRPr="00F820F9" w:rsidRDefault="002F6030" w:rsidP="00A82EB3">
            <w:pPr>
              <w:rPr>
                <w:b/>
                <w:sz w:val="24"/>
              </w:rPr>
            </w:pPr>
            <w:r w:rsidRPr="00F820F9">
              <w:rPr>
                <w:b/>
                <w:sz w:val="24"/>
              </w:rPr>
              <w:t>Date Mastery</w:t>
            </w:r>
          </w:p>
        </w:tc>
      </w:tr>
      <w:tr w:rsidR="002F6030" w:rsidRPr="00F820F9" w14:paraId="4CC63B67" w14:textId="77777777" w:rsidTr="008F50EA">
        <w:trPr>
          <w:trHeight w:val="326"/>
        </w:trPr>
        <w:tc>
          <w:tcPr>
            <w:tcW w:w="2110" w:type="dxa"/>
            <w:tcBorders>
              <w:bottom w:val="single" w:sz="4" w:space="0" w:color="auto"/>
            </w:tcBorders>
            <w:vAlign w:val="center"/>
          </w:tcPr>
          <w:p w14:paraId="4226E482" w14:textId="519C342C" w:rsidR="002F6030" w:rsidRPr="00F820F9" w:rsidRDefault="00E57703" w:rsidP="00A82EB3">
            <w:pPr>
              <w:rPr>
                <w:sz w:val="24"/>
              </w:rPr>
            </w:pPr>
            <w:hyperlink r:id="rId51" w:history="1">
              <w:r w:rsidR="00DD1577" w:rsidRPr="00F820F9">
                <w:rPr>
                  <w:rStyle w:val="Hyperlink"/>
                  <w:sz w:val="24"/>
                </w:rPr>
                <w:t>MA.2.M.2.AP.1:</w:t>
              </w:r>
            </w:hyperlink>
            <w:r w:rsidR="00DD1577" w:rsidRPr="00F820F9">
              <w:rPr>
                <w:sz w:val="24"/>
              </w:rPr>
              <w:t> </w:t>
            </w:r>
          </w:p>
        </w:tc>
        <w:tc>
          <w:tcPr>
            <w:tcW w:w="6327" w:type="dxa"/>
            <w:vAlign w:val="center"/>
          </w:tcPr>
          <w:p w14:paraId="6919349A" w14:textId="2FA110DF" w:rsidR="002F6030" w:rsidRPr="00F820F9" w:rsidRDefault="006A405D" w:rsidP="00A82EB3">
            <w:pPr>
              <w:rPr>
                <w:sz w:val="24"/>
              </w:rPr>
            </w:pPr>
            <w:r w:rsidRPr="00F820F9">
              <w:rPr>
                <w:sz w:val="24"/>
              </w:rPr>
              <w:t>Using analog and digital clocks, express the time in hours and half hours. Explore the concept of a.m. and p.m.</w:t>
            </w:r>
          </w:p>
        </w:tc>
        <w:tc>
          <w:tcPr>
            <w:tcW w:w="1743" w:type="dxa"/>
            <w:tcBorders>
              <w:bottom w:val="nil"/>
            </w:tcBorders>
            <w:vAlign w:val="center"/>
          </w:tcPr>
          <w:p w14:paraId="0703EEEF" w14:textId="77777777" w:rsidR="002F6030" w:rsidRPr="00F820F9" w:rsidRDefault="002F6030" w:rsidP="00A82EB3">
            <w:pPr>
              <w:rPr>
                <w:sz w:val="24"/>
              </w:rPr>
            </w:pPr>
          </w:p>
        </w:tc>
        <w:tc>
          <w:tcPr>
            <w:tcW w:w="1839" w:type="dxa"/>
            <w:tcBorders>
              <w:bottom w:val="nil"/>
            </w:tcBorders>
            <w:vAlign w:val="center"/>
          </w:tcPr>
          <w:p w14:paraId="3CF20B62" w14:textId="77777777" w:rsidR="002F6030" w:rsidRPr="00F820F9" w:rsidRDefault="002F6030" w:rsidP="00A82EB3">
            <w:pPr>
              <w:rPr>
                <w:sz w:val="24"/>
              </w:rPr>
            </w:pPr>
          </w:p>
        </w:tc>
        <w:tc>
          <w:tcPr>
            <w:tcW w:w="1305" w:type="dxa"/>
            <w:tcBorders>
              <w:bottom w:val="nil"/>
            </w:tcBorders>
            <w:vAlign w:val="center"/>
          </w:tcPr>
          <w:p w14:paraId="2CAB9029" w14:textId="77777777" w:rsidR="002F6030" w:rsidRPr="00F820F9" w:rsidRDefault="002F6030" w:rsidP="00A82EB3">
            <w:pPr>
              <w:rPr>
                <w:sz w:val="24"/>
              </w:rPr>
            </w:pPr>
          </w:p>
        </w:tc>
      </w:tr>
      <w:tr w:rsidR="002F6030" w:rsidRPr="00F820F9" w14:paraId="3355380A" w14:textId="77777777" w:rsidTr="008F50EA">
        <w:trPr>
          <w:trHeight w:val="817"/>
        </w:trPr>
        <w:tc>
          <w:tcPr>
            <w:tcW w:w="2110" w:type="dxa"/>
            <w:tcBorders>
              <w:top w:val="single" w:sz="4" w:space="0" w:color="auto"/>
              <w:bottom w:val="single" w:sz="4" w:space="0" w:color="auto"/>
            </w:tcBorders>
            <w:vAlign w:val="center"/>
          </w:tcPr>
          <w:p w14:paraId="6BE1B555" w14:textId="77777777" w:rsidR="002F6030" w:rsidRPr="00F820F9" w:rsidRDefault="002F6030" w:rsidP="00A82EB3">
            <w:pPr>
              <w:rPr>
                <w:sz w:val="24"/>
              </w:rPr>
            </w:pPr>
            <w:r w:rsidRPr="00F820F9">
              <w:rPr>
                <w:sz w:val="24"/>
              </w:rPr>
              <w:t>Essential</w:t>
            </w:r>
          </w:p>
          <w:p w14:paraId="4CF672B1"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1DDB06D8" w14:textId="77777777" w:rsidR="006A405D" w:rsidRPr="00F820F9" w:rsidRDefault="006A405D" w:rsidP="006A405D">
            <w:pPr>
              <w:pStyle w:val="ListParagraph"/>
              <w:numPr>
                <w:ilvl w:val="0"/>
                <w:numId w:val="33"/>
              </w:numPr>
              <w:rPr>
                <w:bCs/>
                <w:sz w:val="24"/>
              </w:rPr>
            </w:pPr>
            <w:r w:rsidRPr="00F820F9">
              <w:rPr>
                <w:bCs/>
                <w:sz w:val="24"/>
              </w:rPr>
              <w:t>Understand that time is an attribute that can be measured with a clock and can be expressed in hours</w:t>
            </w:r>
          </w:p>
          <w:p w14:paraId="76A25825" w14:textId="77777777" w:rsidR="006A405D" w:rsidRPr="00F820F9" w:rsidRDefault="006A405D" w:rsidP="006A405D">
            <w:pPr>
              <w:pStyle w:val="ListParagraph"/>
              <w:numPr>
                <w:ilvl w:val="0"/>
                <w:numId w:val="33"/>
              </w:numPr>
              <w:rPr>
                <w:bCs/>
                <w:sz w:val="24"/>
              </w:rPr>
            </w:pPr>
            <w:r w:rsidRPr="00F820F9">
              <w:rPr>
                <w:bCs/>
                <w:sz w:val="24"/>
              </w:rPr>
              <w:t>Recognize that on an analog clock the longer hand is the minute hand and that the shorter hand is the hour hand</w:t>
            </w:r>
          </w:p>
          <w:p w14:paraId="4D1C6ED0" w14:textId="77777777" w:rsidR="006A405D" w:rsidRPr="00F820F9" w:rsidRDefault="006A405D" w:rsidP="006A405D">
            <w:pPr>
              <w:pStyle w:val="ListParagraph"/>
              <w:numPr>
                <w:ilvl w:val="0"/>
                <w:numId w:val="33"/>
              </w:numPr>
              <w:rPr>
                <w:bCs/>
                <w:sz w:val="24"/>
              </w:rPr>
            </w:pPr>
            <w:r w:rsidRPr="00F820F9">
              <w:rPr>
                <w:bCs/>
                <w:sz w:val="24"/>
              </w:rPr>
              <w:t>Recognize that on an analog clock when the longer hand is pointing to 12, and the shorter hand is pointing to one of the numerals 1-12, the numeral being pointed to represents the hour and the time is read as ___ o’clock</w:t>
            </w:r>
          </w:p>
          <w:p w14:paraId="259AD109" w14:textId="56D406A4" w:rsidR="002F6030" w:rsidRPr="00F820F9" w:rsidRDefault="006A405D" w:rsidP="006A405D">
            <w:pPr>
              <w:pStyle w:val="ListParagraph"/>
              <w:numPr>
                <w:ilvl w:val="0"/>
                <w:numId w:val="33"/>
              </w:numPr>
              <w:rPr>
                <w:sz w:val="24"/>
              </w:rPr>
            </w:pPr>
            <w:r w:rsidRPr="00F820F9">
              <w:rPr>
                <w:sz w:val="24"/>
              </w:rPr>
              <w:t>Recognize that on a digital clock the numerals 1-12, before the colon, represent the hours</w:t>
            </w:r>
          </w:p>
        </w:tc>
        <w:tc>
          <w:tcPr>
            <w:tcW w:w="1743" w:type="dxa"/>
            <w:tcBorders>
              <w:top w:val="nil"/>
              <w:bottom w:val="single" w:sz="4" w:space="0" w:color="auto"/>
            </w:tcBorders>
            <w:vAlign w:val="center"/>
          </w:tcPr>
          <w:p w14:paraId="3F520CDA" w14:textId="77777777" w:rsidR="002F6030" w:rsidRPr="00F820F9" w:rsidRDefault="002F6030" w:rsidP="00A82EB3">
            <w:pPr>
              <w:rPr>
                <w:sz w:val="24"/>
              </w:rPr>
            </w:pPr>
          </w:p>
        </w:tc>
        <w:tc>
          <w:tcPr>
            <w:tcW w:w="1839" w:type="dxa"/>
            <w:tcBorders>
              <w:top w:val="nil"/>
              <w:bottom w:val="single" w:sz="4" w:space="0" w:color="auto"/>
            </w:tcBorders>
            <w:vAlign w:val="center"/>
          </w:tcPr>
          <w:p w14:paraId="49C3E515" w14:textId="77777777" w:rsidR="002F6030" w:rsidRPr="00F820F9" w:rsidRDefault="002F6030" w:rsidP="00A82EB3">
            <w:pPr>
              <w:rPr>
                <w:sz w:val="24"/>
              </w:rPr>
            </w:pPr>
          </w:p>
        </w:tc>
        <w:tc>
          <w:tcPr>
            <w:tcW w:w="1305" w:type="dxa"/>
            <w:tcBorders>
              <w:top w:val="nil"/>
              <w:bottom w:val="single" w:sz="4" w:space="0" w:color="auto"/>
            </w:tcBorders>
            <w:vAlign w:val="center"/>
          </w:tcPr>
          <w:p w14:paraId="7B3820F4" w14:textId="77777777" w:rsidR="002F6030" w:rsidRPr="00F820F9" w:rsidRDefault="002F6030" w:rsidP="00A82EB3">
            <w:pPr>
              <w:rPr>
                <w:sz w:val="24"/>
              </w:rPr>
            </w:pPr>
          </w:p>
        </w:tc>
      </w:tr>
      <w:tr w:rsidR="002F6030" w:rsidRPr="00F820F9" w14:paraId="573A9F13" w14:textId="77777777" w:rsidTr="008F50EA">
        <w:trPr>
          <w:trHeight w:val="158"/>
        </w:trPr>
        <w:tc>
          <w:tcPr>
            <w:tcW w:w="2110" w:type="dxa"/>
            <w:tcBorders>
              <w:top w:val="single" w:sz="4" w:space="0" w:color="auto"/>
              <w:bottom w:val="single" w:sz="4" w:space="0" w:color="auto"/>
            </w:tcBorders>
            <w:vAlign w:val="center"/>
          </w:tcPr>
          <w:p w14:paraId="675393CC" w14:textId="77777777" w:rsidR="002F6030" w:rsidRPr="00F820F9" w:rsidRDefault="002F6030" w:rsidP="00A82EB3">
            <w:pPr>
              <w:rPr>
                <w:sz w:val="24"/>
              </w:rPr>
            </w:pPr>
            <w:r w:rsidRPr="00F820F9">
              <w:rPr>
                <w:sz w:val="24"/>
              </w:rPr>
              <w:t>Resources:</w:t>
            </w:r>
          </w:p>
        </w:tc>
        <w:tc>
          <w:tcPr>
            <w:tcW w:w="6327" w:type="dxa"/>
            <w:tcBorders>
              <w:top w:val="single" w:sz="4" w:space="0" w:color="auto"/>
              <w:right w:val="nil"/>
            </w:tcBorders>
            <w:vAlign w:val="center"/>
          </w:tcPr>
          <w:p w14:paraId="0C59F3D8" w14:textId="77777777" w:rsidR="002F6030" w:rsidRPr="00F820F9" w:rsidRDefault="002F6030" w:rsidP="00A82EB3">
            <w:pPr>
              <w:rPr>
                <w:sz w:val="24"/>
              </w:rPr>
            </w:pPr>
          </w:p>
        </w:tc>
        <w:tc>
          <w:tcPr>
            <w:tcW w:w="1743" w:type="dxa"/>
            <w:tcBorders>
              <w:top w:val="single" w:sz="4" w:space="0" w:color="auto"/>
              <w:left w:val="nil"/>
              <w:bottom w:val="single" w:sz="4" w:space="0" w:color="auto"/>
              <w:right w:val="nil"/>
            </w:tcBorders>
            <w:vAlign w:val="center"/>
          </w:tcPr>
          <w:p w14:paraId="71EC6D2C"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16252AAC"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2AE2BB5D" w14:textId="77777777" w:rsidR="002F6030" w:rsidRPr="00F820F9" w:rsidRDefault="002F6030" w:rsidP="00A82EB3">
            <w:pPr>
              <w:rPr>
                <w:sz w:val="24"/>
              </w:rPr>
            </w:pPr>
          </w:p>
        </w:tc>
      </w:tr>
    </w:tbl>
    <w:p w14:paraId="250FBA1F" w14:textId="05757480" w:rsidR="008F50EA" w:rsidRPr="00F820F9" w:rsidRDefault="00E57703" w:rsidP="000D5191">
      <w:pPr>
        <w:spacing w:before="240"/>
        <w:rPr>
          <w:rFonts w:eastAsia="Times New Roman"/>
          <w:sz w:val="24"/>
        </w:rPr>
      </w:pPr>
      <w:hyperlink r:id="rId52" w:history="1">
        <w:r w:rsidR="008F50EA" w:rsidRPr="00F820F9">
          <w:rPr>
            <w:rStyle w:val="Hyperlink"/>
            <w:rFonts w:eastAsia="Times New Roman"/>
            <w:sz w:val="24"/>
          </w:rPr>
          <w:t>MA.2.M.2.2:</w:t>
        </w:r>
      </w:hyperlink>
      <w:r w:rsidR="008F50EA" w:rsidRPr="00F820F9">
        <w:rPr>
          <w:rFonts w:eastAsia="Times New Roman"/>
          <w:sz w:val="24"/>
        </w:rPr>
        <w:t xml:space="preserve"> Solve one- and two-step addition and subtraction real-world problems involving either dollar bills within $100 or coins within 100¢ using $ and ¢ symbols appropriately.</w:t>
      </w:r>
    </w:p>
    <w:p w14:paraId="6763FDC4" w14:textId="77777777" w:rsidR="008F50EA" w:rsidRPr="00F820F9" w:rsidRDefault="008F50EA" w:rsidP="008F50EA">
      <w:pPr>
        <w:rPr>
          <w:rFonts w:eastAsia="Times New Roman"/>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Within this benchmark, the expectation is not to use decimal values. </w:t>
      </w:r>
    </w:p>
    <w:p w14:paraId="7EF56FE5" w14:textId="020B457D" w:rsidR="002F6030" w:rsidRPr="00F820F9" w:rsidRDefault="008F50EA" w:rsidP="008F50EA">
      <w:pPr>
        <w:rPr>
          <w:sz w:val="24"/>
        </w:rPr>
      </w:pPr>
      <w:r w:rsidRPr="00F820F9">
        <w:rPr>
          <w:i/>
          <w:iCs/>
          <w:sz w:val="24"/>
        </w:rPr>
        <w:t>Clarification 2:</w:t>
      </w:r>
      <w:r w:rsidRPr="00F820F9">
        <w:rPr>
          <w:sz w:val="24"/>
        </w:rPr>
        <w:t xml:space="preserve"> Addition and subtraction problems are limited to sums within 100 and related differences. Refer to </w:t>
      </w:r>
      <w:hyperlink r:id="rId53" w:history="1">
        <w:r w:rsidRPr="00F820F9">
          <w:rPr>
            <w:rStyle w:val="Hyperlink"/>
            <w:sz w:val="24"/>
          </w:rPr>
          <w:t>Situations Involving Operations with Numbers (Appendix A)</w:t>
        </w:r>
      </w:hyperlink>
    </w:p>
    <w:p w14:paraId="28D295C9" w14:textId="77777777" w:rsidR="002F6030" w:rsidRPr="00F820F9" w:rsidRDefault="002F6030"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95"/>
        <w:gridCol w:w="6242"/>
        <w:gridCol w:w="1743"/>
        <w:gridCol w:w="1839"/>
        <w:gridCol w:w="1305"/>
      </w:tblGrid>
      <w:tr w:rsidR="002F6030" w:rsidRPr="00F820F9" w14:paraId="71A1C7FD" w14:textId="77777777" w:rsidTr="007B4F09">
        <w:trPr>
          <w:trHeight w:val="326"/>
          <w:tblHeader/>
        </w:trPr>
        <w:tc>
          <w:tcPr>
            <w:tcW w:w="2110" w:type="dxa"/>
            <w:tcBorders>
              <w:bottom w:val="single" w:sz="4" w:space="0" w:color="auto"/>
            </w:tcBorders>
            <w:vAlign w:val="center"/>
          </w:tcPr>
          <w:p w14:paraId="31C90195" w14:textId="77777777" w:rsidR="002F6030" w:rsidRPr="00F820F9" w:rsidRDefault="002F6030" w:rsidP="00A82EB3">
            <w:pPr>
              <w:rPr>
                <w:b/>
                <w:sz w:val="24"/>
              </w:rPr>
            </w:pPr>
            <w:r w:rsidRPr="00F820F9">
              <w:rPr>
                <w:b/>
                <w:sz w:val="24"/>
              </w:rPr>
              <w:lastRenderedPageBreak/>
              <w:t>Name</w:t>
            </w:r>
          </w:p>
        </w:tc>
        <w:tc>
          <w:tcPr>
            <w:tcW w:w="6327" w:type="dxa"/>
            <w:vAlign w:val="center"/>
          </w:tcPr>
          <w:p w14:paraId="074E8880"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6AD74208"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5F0D1B33"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14D95BC1" w14:textId="77777777" w:rsidR="002F6030" w:rsidRPr="00F820F9" w:rsidRDefault="002F6030" w:rsidP="00A82EB3">
            <w:pPr>
              <w:rPr>
                <w:b/>
                <w:sz w:val="24"/>
              </w:rPr>
            </w:pPr>
            <w:r w:rsidRPr="00F820F9">
              <w:rPr>
                <w:b/>
                <w:sz w:val="24"/>
              </w:rPr>
              <w:t>Date Mastery</w:t>
            </w:r>
          </w:p>
        </w:tc>
      </w:tr>
      <w:tr w:rsidR="002F6030" w:rsidRPr="00F820F9" w14:paraId="2E0610DF" w14:textId="77777777" w:rsidTr="007B4F09">
        <w:trPr>
          <w:trHeight w:val="326"/>
        </w:trPr>
        <w:tc>
          <w:tcPr>
            <w:tcW w:w="2110" w:type="dxa"/>
            <w:tcBorders>
              <w:bottom w:val="single" w:sz="4" w:space="0" w:color="auto"/>
            </w:tcBorders>
            <w:vAlign w:val="center"/>
          </w:tcPr>
          <w:p w14:paraId="66821CAF" w14:textId="1B2CA8D9" w:rsidR="002F6030" w:rsidRPr="00F820F9" w:rsidRDefault="00E57703" w:rsidP="00A82EB3">
            <w:pPr>
              <w:rPr>
                <w:sz w:val="24"/>
              </w:rPr>
            </w:pPr>
            <w:hyperlink r:id="rId54" w:history="1">
              <w:r w:rsidR="00DD1577" w:rsidRPr="00F820F9">
                <w:rPr>
                  <w:rStyle w:val="Hyperlink"/>
                  <w:sz w:val="24"/>
                </w:rPr>
                <w:t>MA.2.M.2.AP.2:</w:t>
              </w:r>
            </w:hyperlink>
            <w:r w:rsidR="00DD1577" w:rsidRPr="00F820F9">
              <w:rPr>
                <w:sz w:val="24"/>
              </w:rPr>
              <w:t> </w:t>
            </w:r>
          </w:p>
        </w:tc>
        <w:tc>
          <w:tcPr>
            <w:tcW w:w="6327" w:type="dxa"/>
            <w:vAlign w:val="center"/>
          </w:tcPr>
          <w:p w14:paraId="28935572" w14:textId="21A48A41" w:rsidR="002F6030" w:rsidRPr="00F820F9" w:rsidRDefault="006A405D" w:rsidP="00A82EB3">
            <w:pPr>
              <w:rPr>
                <w:sz w:val="24"/>
              </w:rPr>
            </w:pPr>
            <w:r w:rsidRPr="00F820F9">
              <w:rPr>
                <w:sz w:val="24"/>
              </w:rPr>
              <w:t>Solve one-step addition and subtraction real-world problems involving either dollar bills within $20 or coins within 20¢. Explore using $ for dollar bills and ¢ symbol for coins.</w:t>
            </w:r>
          </w:p>
        </w:tc>
        <w:tc>
          <w:tcPr>
            <w:tcW w:w="1743" w:type="dxa"/>
            <w:tcBorders>
              <w:bottom w:val="nil"/>
            </w:tcBorders>
            <w:vAlign w:val="center"/>
          </w:tcPr>
          <w:p w14:paraId="3741B129" w14:textId="77777777" w:rsidR="002F6030" w:rsidRPr="00F820F9" w:rsidRDefault="002F6030" w:rsidP="00A82EB3">
            <w:pPr>
              <w:rPr>
                <w:sz w:val="24"/>
              </w:rPr>
            </w:pPr>
          </w:p>
        </w:tc>
        <w:tc>
          <w:tcPr>
            <w:tcW w:w="1839" w:type="dxa"/>
            <w:tcBorders>
              <w:bottom w:val="nil"/>
            </w:tcBorders>
            <w:vAlign w:val="center"/>
          </w:tcPr>
          <w:p w14:paraId="6E3634F4" w14:textId="77777777" w:rsidR="002F6030" w:rsidRPr="00F820F9" w:rsidRDefault="002F6030" w:rsidP="00A82EB3">
            <w:pPr>
              <w:rPr>
                <w:sz w:val="24"/>
              </w:rPr>
            </w:pPr>
          </w:p>
        </w:tc>
        <w:tc>
          <w:tcPr>
            <w:tcW w:w="1305" w:type="dxa"/>
            <w:tcBorders>
              <w:bottom w:val="nil"/>
            </w:tcBorders>
            <w:vAlign w:val="center"/>
          </w:tcPr>
          <w:p w14:paraId="309A6449" w14:textId="77777777" w:rsidR="002F6030" w:rsidRPr="00F820F9" w:rsidRDefault="002F6030" w:rsidP="00A82EB3">
            <w:pPr>
              <w:rPr>
                <w:sz w:val="24"/>
              </w:rPr>
            </w:pPr>
          </w:p>
        </w:tc>
      </w:tr>
      <w:tr w:rsidR="002F6030" w:rsidRPr="00F820F9" w14:paraId="26C978CC" w14:textId="77777777" w:rsidTr="007B4F09">
        <w:trPr>
          <w:trHeight w:val="817"/>
        </w:trPr>
        <w:tc>
          <w:tcPr>
            <w:tcW w:w="2110" w:type="dxa"/>
            <w:tcBorders>
              <w:top w:val="single" w:sz="4" w:space="0" w:color="auto"/>
              <w:bottom w:val="single" w:sz="4" w:space="0" w:color="auto"/>
            </w:tcBorders>
            <w:vAlign w:val="center"/>
          </w:tcPr>
          <w:p w14:paraId="39C21860" w14:textId="77777777" w:rsidR="002F6030" w:rsidRPr="00F820F9" w:rsidRDefault="002F6030" w:rsidP="00A82EB3">
            <w:pPr>
              <w:rPr>
                <w:sz w:val="24"/>
              </w:rPr>
            </w:pPr>
            <w:r w:rsidRPr="00F820F9">
              <w:rPr>
                <w:sz w:val="24"/>
              </w:rPr>
              <w:t>Essential</w:t>
            </w:r>
          </w:p>
          <w:p w14:paraId="662DDAC9"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1BEE28D4" w14:textId="77777777" w:rsidR="006A405D" w:rsidRPr="00AF6BE6" w:rsidRDefault="006A405D" w:rsidP="00AF6BE6">
            <w:pPr>
              <w:pStyle w:val="ListParagraph"/>
              <w:numPr>
                <w:ilvl w:val="0"/>
                <w:numId w:val="42"/>
              </w:numPr>
              <w:rPr>
                <w:bCs/>
                <w:sz w:val="24"/>
              </w:rPr>
            </w:pPr>
            <w:r w:rsidRPr="00AF6BE6">
              <w:rPr>
                <w:bCs/>
                <w:sz w:val="24"/>
              </w:rPr>
              <w:t>Represent addition and subtraction situations involving “adding to” and “taking from” with objects or drawings</w:t>
            </w:r>
          </w:p>
          <w:p w14:paraId="082F4EE7" w14:textId="1AA118C5" w:rsidR="002F6030" w:rsidRPr="00BD6967" w:rsidRDefault="006A405D" w:rsidP="00BD6967">
            <w:pPr>
              <w:pStyle w:val="ListParagraph"/>
              <w:numPr>
                <w:ilvl w:val="0"/>
                <w:numId w:val="42"/>
              </w:numPr>
              <w:rPr>
                <w:sz w:val="24"/>
              </w:rPr>
            </w:pPr>
            <w:r w:rsidRPr="00BD6967">
              <w:rPr>
                <w:sz w:val="24"/>
              </w:rPr>
              <w:t>Add or subtract within 20</w:t>
            </w:r>
          </w:p>
        </w:tc>
        <w:tc>
          <w:tcPr>
            <w:tcW w:w="1743" w:type="dxa"/>
            <w:tcBorders>
              <w:top w:val="nil"/>
              <w:bottom w:val="single" w:sz="4" w:space="0" w:color="auto"/>
            </w:tcBorders>
            <w:vAlign w:val="center"/>
          </w:tcPr>
          <w:p w14:paraId="19F2AD64" w14:textId="77777777" w:rsidR="002F6030" w:rsidRPr="00F820F9" w:rsidRDefault="002F6030" w:rsidP="00A82EB3">
            <w:pPr>
              <w:rPr>
                <w:sz w:val="24"/>
              </w:rPr>
            </w:pPr>
          </w:p>
        </w:tc>
        <w:tc>
          <w:tcPr>
            <w:tcW w:w="1839" w:type="dxa"/>
            <w:tcBorders>
              <w:top w:val="nil"/>
              <w:bottom w:val="single" w:sz="4" w:space="0" w:color="auto"/>
            </w:tcBorders>
            <w:vAlign w:val="center"/>
          </w:tcPr>
          <w:p w14:paraId="0DF29505" w14:textId="77777777" w:rsidR="002F6030" w:rsidRPr="00F820F9" w:rsidRDefault="002F6030" w:rsidP="00A82EB3">
            <w:pPr>
              <w:rPr>
                <w:sz w:val="24"/>
              </w:rPr>
            </w:pPr>
          </w:p>
        </w:tc>
        <w:tc>
          <w:tcPr>
            <w:tcW w:w="1305" w:type="dxa"/>
            <w:tcBorders>
              <w:top w:val="nil"/>
              <w:bottom w:val="single" w:sz="4" w:space="0" w:color="auto"/>
            </w:tcBorders>
            <w:vAlign w:val="center"/>
          </w:tcPr>
          <w:p w14:paraId="2E4BA36E" w14:textId="77777777" w:rsidR="002F6030" w:rsidRPr="00F820F9" w:rsidRDefault="002F6030" w:rsidP="00A82EB3">
            <w:pPr>
              <w:rPr>
                <w:sz w:val="24"/>
              </w:rPr>
            </w:pPr>
          </w:p>
        </w:tc>
      </w:tr>
      <w:tr w:rsidR="002F6030" w:rsidRPr="00F820F9" w14:paraId="5BC4EF06" w14:textId="77777777" w:rsidTr="007B4F09">
        <w:trPr>
          <w:trHeight w:val="158"/>
        </w:trPr>
        <w:tc>
          <w:tcPr>
            <w:tcW w:w="2110" w:type="dxa"/>
            <w:tcBorders>
              <w:top w:val="single" w:sz="4" w:space="0" w:color="auto"/>
              <w:bottom w:val="single" w:sz="4" w:space="0" w:color="auto"/>
            </w:tcBorders>
            <w:vAlign w:val="center"/>
          </w:tcPr>
          <w:p w14:paraId="1A2BE8AD" w14:textId="77777777" w:rsidR="002F6030" w:rsidRPr="00F820F9" w:rsidRDefault="002F6030" w:rsidP="00A82EB3">
            <w:pPr>
              <w:rPr>
                <w:sz w:val="24"/>
              </w:rPr>
            </w:pPr>
            <w:r w:rsidRPr="00F820F9">
              <w:rPr>
                <w:sz w:val="24"/>
              </w:rPr>
              <w:t>Resources:</w:t>
            </w:r>
          </w:p>
        </w:tc>
        <w:tc>
          <w:tcPr>
            <w:tcW w:w="6327" w:type="dxa"/>
            <w:tcBorders>
              <w:top w:val="single" w:sz="4" w:space="0" w:color="auto"/>
              <w:right w:val="nil"/>
            </w:tcBorders>
            <w:vAlign w:val="center"/>
          </w:tcPr>
          <w:p w14:paraId="218A0207" w14:textId="77777777" w:rsidR="002F6030" w:rsidRPr="00F820F9" w:rsidRDefault="002F6030" w:rsidP="00A82EB3">
            <w:pPr>
              <w:rPr>
                <w:sz w:val="24"/>
              </w:rPr>
            </w:pPr>
          </w:p>
        </w:tc>
        <w:tc>
          <w:tcPr>
            <w:tcW w:w="1743" w:type="dxa"/>
            <w:tcBorders>
              <w:top w:val="single" w:sz="4" w:space="0" w:color="auto"/>
              <w:left w:val="nil"/>
              <w:bottom w:val="single" w:sz="4" w:space="0" w:color="auto"/>
              <w:right w:val="nil"/>
            </w:tcBorders>
            <w:vAlign w:val="center"/>
          </w:tcPr>
          <w:p w14:paraId="467C7D77"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30E61D8A"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070812C6" w14:textId="77777777" w:rsidR="002F6030" w:rsidRPr="00F820F9" w:rsidRDefault="002F6030" w:rsidP="00A82EB3">
            <w:pPr>
              <w:rPr>
                <w:sz w:val="24"/>
              </w:rPr>
            </w:pPr>
          </w:p>
        </w:tc>
      </w:tr>
    </w:tbl>
    <w:p w14:paraId="2D12A2C1" w14:textId="43FCC5CA" w:rsidR="002F6030" w:rsidRPr="00F820F9" w:rsidRDefault="00E57703" w:rsidP="000D5191">
      <w:pPr>
        <w:spacing w:before="240"/>
        <w:rPr>
          <w:sz w:val="24"/>
        </w:rPr>
      </w:pPr>
      <w:hyperlink r:id="rId55" w:history="1">
        <w:r w:rsidR="007B4F09" w:rsidRPr="00F820F9">
          <w:rPr>
            <w:rStyle w:val="Hyperlink"/>
            <w:rFonts w:eastAsia="Times New Roman"/>
            <w:sz w:val="24"/>
          </w:rPr>
          <w:t>MA.2.NSO.1.1:</w:t>
        </w:r>
      </w:hyperlink>
      <w:r w:rsidR="007B4F09" w:rsidRPr="00F820F9">
        <w:rPr>
          <w:rFonts w:eastAsia="Times New Roman"/>
          <w:sz w:val="24"/>
        </w:rPr>
        <w:t xml:space="preserve"> Read and write numbers from 0 to 1,000 using standard form, expanded form and word form.</w:t>
      </w:r>
    </w:p>
    <w:p w14:paraId="56817CB6" w14:textId="351A05FD" w:rsidR="007B4F09" w:rsidRPr="00F820F9" w:rsidRDefault="007B4F09"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2F6030" w:rsidRPr="00F820F9" w14:paraId="7EB6142B" w14:textId="77777777" w:rsidTr="00BD6967">
        <w:trPr>
          <w:trHeight w:val="326"/>
          <w:tblHeader/>
        </w:trPr>
        <w:tc>
          <w:tcPr>
            <w:tcW w:w="2250" w:type="dxa"/>
            <w:tcBorders>
              <w:bottom w:val="single" w:sz="4" w:space="0" w:color="auto"/>
            </w:tcBorders>
            <w:vAlign w:val="center"/>
          </w:tcPr>
          <w:p w14:paraId="3EFA9D55" w14:textId="77777777" w:rsidR="002F6030" w:rsidRPr="00F820F9" w:rsidRDefault="002F6030" w:rsidP="00A82EB3">
            <w:pPr>
              <w:rPr>
                <w:b/>
                <w:sz w:val="24"/>
              </w:rPr>
            </w:pPr>
            <w:r w:rsidRPr="00F820F9">
              <w:rPr>
                <w:b/>
                <w:sz w:val="24"/>
              </w:rPr>
              <w:t>Name</w:t>
            </w:r>
          </w:p>
        </w:tc>
        <w:tc>
          <w:tcPr>
            <w:tcW w:w="6187" w:type="dxa"/>
            <w:vAlign w:val="center"/>
          </w:tcPr>
          <w:p w14:paraId="2F7289D7"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581ECD47"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30B60445"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51CE9EFC" w14:textId="77777777" w:rsidR="002F6030" w:rsidRPr="00F820F9" w:rsidRDefault="002F6030" w:rsidP="00A82EB3">
            <w:pPr>
              <w:rPr>
                <w:b/>
                <w:sz w:val="24"/>
              </w:rPr>
            </w:pPr>
            <w:r w:rsidRPr="00F820F9">
              <w:rPr>
                <w:b/>
                <w:sz w:val="24"/>
              </w:rPr>
              <w:t>Date Mastery</w:t>
            </w:r>
          </w:p>
        </w:tc>
      </w:tr>
      <w:tr w:rsidR="002F6030" w:rsidRPr="00F820F9" w14:paraId="54329E40" w14:textId="77777777" w:rsidTr="00BD6967">
        <w:trPr>
          <w:trHeight w:val="326"/>
        </w:trPr>
        <w:tc>
          <w:tcPr>
            <w:tcW w:w="2250" w:type="dxa"/>
            <w:tcBorders>
              <w:bottom w:val="single" w:sz="4" w:space="0" w:color="auto"/>
            </w:tcBorders>
            <w:vAlign w:val="center"/>
          </w:tcPr>
          <w:p w14:paraId="2A30A1AB" w14:textId="2C962F7A" w:rsidR="002F6030" w:rsidRPr="00F820F9" w:rsidRDefault="00E57703" w:rsidP="00A82EB3">
            <w:pPr>
              <w:rPr>
                <w:sz w:val="24"/>
              </w:rPr>
            </w:pPr>
            <w:hyperlink r:id="rId56" w:history="1">
              <w:r w:rsidR="00DD1577" w:rsidRPr="00F820F9">
                <w:rPr>
                  <w:rStyle w:val="Hyperlink"/>
                  <w:sz w:val="24"/>
                </w:rPr>
                <w:t>MA.2.NSO.1.AP.1:</w:t>
              </w:r>
            </w:hyperlink>
            <w:r w:rsidR="00DD1577" w:rsidRPr="00F820F9">
              <w:rPr>
                <w:sz w:val="24"/>
              </w:rPr>
              <w:t> </w:t>
            </w:r>
          </w:p>
        </w:tc>
        <w:tc>
          <w:tcPr>
            <w:tcW w:w="6187" w:type="dxa"/>
            <w:vAlign w:val="center"/>
          </w:tcPr>
          <w:p w14:paraId="26B6F444" w14:textId="470AD9BE" w:rsidR="002F6030" w:rsidRPr="00F820F9" w:rsidRDefault="006A405D" w:rsidP="00A82EB3">
            <w:pPr>
              <w:rPr>
                <w:sz w:val="24"/>
              </w:rPr>
            </w:pPr>
            <w:r w:rsidRPr="00F820F9">
              <w:rPr>
                <w:sz w:val="24"/>
              </w:rPr>
              <w:t>Read and generate numbers from 0 to 100 using standard form and expanded form.</w:t>
            </w:r>
          </w:p>
        </w:tc>
        <w:tc>
          <w:tcPr>
            <w:tcW w:w="1743" w:type="dxa"/>
            <w:tcBorders>
              <w:bottom w:val="nil"/>
            </w:tcBorders>
            <w:vAlign w:val="center"/>
          </w:tcPr>
          <w:p w14:paraId="53C591B2" w14:textId="77777777" w:rsidR="002F6030" w:rsidRPr="00F820F9" w:rsidRDefault="002F6030" w:rsidP="00A82EB3">
            <w:pPr>
              <w:rPr>
                <w:sz w:val="24"/>
              </w:rPr>
            </w:pPr>
          </w:p>
        </w:tc>
        <w:tc>
          <w:tcPr>
            <w:tcW w:w="1839" w:type="dxa"/>
            <w:tcBorders>
              <w:bottom w:val="nil"/>
            </w:tcBorders>
            <w:vAlign w:val="center"/>
          </w:tcPr>
          <w:p w14:paraId="5D732DF5" w14:textId="77777777" w:rsidR="002F6030" w:rsidRPr="00F820F9" w:rsidRDefault="002F6030" w:rsidP="00A82EB3">
            <w:pPr>
              <w:rPr>
                <w:sz w:val="24"/>
              </w:rPr>
            </w:pPr>
          </w:p>
        </w:tc>
        <w:tc>
          <w:tcPr>
            <w:tcW w:w="1305" w:type="dxa"/>
            <w:tcBorders>
              <w:bottom w:val="nil"/>
            </w:tcBorders>
            <w:vAlign w:val="center"/>
          </w:tcPr>
          <w:p w14:paraId="26B6F71B" w14:textId="77777777" w:rsidR="002F6030" w:rsidRPr="00F820F9" w:rsidRDefault="002F6030" w:rsidP="00A82EB3">
            <w:pPr>
              <w:rPr>
                <w:sz w:val="24"/>
              </w:rPr>
            </w:pPr>
          </w:p>
        </w:tc>
      </w:tr>
      <w:tr w:rsidR="002F6030" w:rsidRPr="00F820F9" w14:paraId="68B4F77B" w14:textId="77777777" w:rsidTr="00BD6967">
        <w:trPr>
          <w:trHeight w:val="817"/>
        </w:trPr>
        <w:tc>
          <w:tcPr>
            <w:tcW w:w="2250" w:type="dxa"/>
            <w:tcBorders>
              <w:top w:val="single" w:sz="4" w:space="0" w:color="auto"/>
              <w:bottom w:val="single" w:sz="4" w:space="0" w:color="auto"/>
            </w:tcBorders>
            <w:vAlign w:val="center"/>
          </w:tcPr>
          <w:p w14:paraId="34EDD61E" w14:textId="77777777" w:rsidR="002F6030" w:rsidRPr="00F820F9" w:rsidRDefault="002F6030" w:rsidP="00A82EB3">
            <w:pPr>
              <w:rPr>
                <w:sz w:val="24"/>
              </w:rPr>
            </w:pPr>
            <w:r w:rsidRPr="00F820F9">
              <w:rPr>
                <w:sz w:val="24"/>
              </w:rPr>
              <w:t>Essential</w:t>
            </w:r>
          </w:p>
          <w:p w14:paraId="233C00B6" w14:textId="77777777" w:rsidR="002F6030" w:rsidRPr="00F820F9" w:rsidRDefault="002F6030" w:rsidP="00A82EB3">
            <w:pPr>
              <w:rPr>
                <w:sz w:val="24"/>
              </w:rPr>
            </w:pPr>
            <w:r w:rsidRPr="00F820F9">
              <w:rPr>
                <w:sz w:val="24"/>
              </w:rPr>
              <w:t>Understandings</w:t>
            </w:r>
          </w:p>
        </w:tc>
        <w:tc>
          <w:tcPr>
            <w:tcW w:w="6187" w:type="dxa"/>
            <w:tcBorders>
              <w:bottom w:val="single" w:sz="4" w:space="0" w:color="auto"/>
            </w:tcBorders>
            <w:vAlign w:val="center"/>
          </w:tcPr>
          <w:p w14:paraId="410E303E" w14:textId="77777777" w:rsidR="006A405D" w:rsidRPr="00F820F9" w:rsidRDefault="006A405D" w:rsidP="006A405D">
            <w:pPr>
              <w:pStyle w:val="ListParagraph"/>
              <w:numPr>
                <w:ilvl w:val="0"/>
                <w:numId w:val="34"/>
              </w:numPr>
              <w:rPr>
                <w:b/>
                <w:bCs/>
                <w:sz w:val="24"/>
              </w:rPr>
            </w:pPr>
            <w:r w:rsidRPr="00F820F9">
              <w:rPr>
                <w:bCs/>
                <w:sz w:val="24"/>
              </w:rPr>
              <w:t>Express number names (rote count) up to 100</w:t>
            </w:r>
          </w:p>
          <w:p w14:paraId="585D8334" w14:textId="77777777" w:rsidR="006A405D" w:rsidRPr="00F820F9" w:rsidRDefault="006A405D" w:rsidP="006A405D">
            <w:pPr>
              <w:pStyle w:val="ListParagraph"/>
              <w:numPr>
                <w:ilvl w:val="0"/>
                <w:numId w:val="34"/>
              </w:numPr>
              <w:rPr>
                <w:b/>
                <w:bCs/>
                <w:sz w:val="24"/>
              </w:rPr>
            </w:pPr>
            <w:r w:rsidRPr="00F820F9">
              <w:rPr>
                <w:bCs/>
                <w:sz w:val="24"/>
              </w:rPr>
              <w:t>Identify a number written in standard form when given the name of the number up to 100</w:t>
            </w:r>
          </w:p>
          <w:p w14:paraId="167F4313" w14:textId="77777777" w:rsidR="006A405D" w:rsidRPr="00F820F9" w:rsidRDefault="006A405D" w:rsidP="006A405D">
            <w:pPr>
              <w:pStyle w:val="ListParagraph"/>
              <w:numPr>
                <w:ilvl w:val="0"/>
                <w:numId w:val="34"/>
              </w:numPr>
              <w:rPr>
                <w:b/>
                <w:bCs/>
                <w:sz w:val="24"/>
              </w:rPr>
            </w:pPr>
            <w:r w:rsidRPr="00F820F9">
              <w:rPr>
                <w:bCs/>
                <w:sz w:val="24"/>
              </w:rPr>
              <w:t>Understand that the 3 digits of a three-digit number represent an amount of hundreds, tens, and ones</w:t>
            </w:r>
          </w:p>
          <w:p w14:paraId="2B3CF9EF" w14:textId="77777777" w:rsidR="006A405D" w:rsidRPr="00F820F9" w:rsidRDefault="006A405D" w:rsidP="006A405D">
            <w:pPr>
              <w:pStyle w:val="ListParagraph"/>
              <w:numPr>
                <w:ilvl w:val="0"/>
                <w:numId w:val="34"/>
              </w:numPr>
              <w:rPr>
                <w:b/>
                <w:bCs/>
                <w:sz w:val="24"/>
              </w:rPr>
            </w:pPr>
            <w:r w:rsidRPr="00F820F9">
              <w:rPr>
                <w:bCs/>
                <w:sz w:val="24"/>
              </w:rPr>
              <w:t>Understand that expanded form is the value of the hundreds, plus the value of the tens plus the value of the ones</w:t>
            </w:r>
          </w:p>
          <w:p w14:paraId="5D4D0AFB" w14:textId="77777777" w:rsidR="006A405D" w:rsidRPr="00F820F9" w:rsidRDefault="006A405D" w:rsidP="006A405D">
            <w:pPr>
              <w:pStyle w:val="ListParagraph"/>
              <w:numPr>
                <w:ilvl w:val="0"/>
                <w:numId w:val="34"/>
              </w:numPr>
              <w:rPr>
                <w:b/>
                <w:bCs/>
                <w:sz w:val="24"/>
              </w:rPr>
            </w:pPr>
            <w:r w:rsidRPr="00F820F9">
              <w:rPr>
                <w:bCs/>
                <w:sz w:val="24"/>
              </w:rPr>
              <w:lastRenderedPageBreak/>
              <w:t xml:space="preserve">Understand that the numbers 10, 20, 30, 40, 50, 60, 70, 80, 90 refer to 1, 2, 3, 4, 5, 6, 7, 8, 9 </w:t>
            </w:r>
            <w:proofErr w:type="spellStart"/>
            <w:r w:rsidRPr="00F820F9">
              <w:rPr>
                <w:bCs/>
                <w:sz w:val="24"/>
              </w:rPr>
              <w:t>tens</w:t>
            </w:r>
            <w:proofErr w:type="spellEnd"/>
            <w:r w:rsidRPr="00F820F9">
              <w:rPr>
                <w:bCs/>
                <w:sz w:val="24"/>
              </w:rPr>
              <w:t xml:space="preserve"> and 0 further ones</w:t>
            </w:r>
          </w:p>
          <w:p w14:paraId="4FF4085A" w14:textId="6FAB321F" w:rsidR="002F6030" w:rsidRPr="00F820F9" w:rsidRDefault="006A405D" w:rsidP="006A405D">
            <w:pPr>
              <w:pStyle w:val="ListParagraph"/>
              <w:numPr>
                <w:ilvl w:val="0"/>
                <w:numId w:val="34"/>
              </w:numPr>
              <w:rPr>
                <w:sz w:val="24"/>
              </w:rPr>
            </w:pPr>
            <w:r w:rsidRPr="00F820F9">
              <w:rPr>
                <w:sz w:val="24"/>
              </w:rPr>
              <w:t>Generate numbers 0-9 using standard form</w:t>
            </w:r>
          </w:p>
        </w:tc>
        <w:tc>
          <w:tcPr>
            <w:tcW w:w="1743" w:type="dxa"/>
            <w:tcBorders>
              <w:top w:val="nil"/>
              <w:bottom w:val="single" w:sz="4" w:space="0" w:color="auto"/>
            </w:tcBorders>
            <w:vAlign w:val="center"/>
          </w:tcPr>
          <w:p w14:paraId="5FF15469" w14:textId="77777777" w:rsidR="002F6030" w:rsidRPr="00F820F9" w:rsidRDefault="002F6030" w:rsidP="00A82EB3">
            <w:pPr>
              <w:rPr>
                <w:sz w:val="24"/>
              </w:rPr>
            </w:pPr>
          </w:p>
        </w:tc>
        <w:tc>
          <w:tcPr>
            <w:tcW w:w="1839" w:type="dxa"/>
            <w:tcBorders>
              <w:top w:val="nil"/>
              <w:bottom w:val="single" w:sz="4" w:space="0" w:color="auto"/>
            </w:tcBorders>
            <w:vAlign w:val="center"/>
          </w:tcPr>
          <w:p w14:paraId="484039AE" w14:textId="77777777" w:rsidR="002F6030" w:rsidRPr="00F820F9" w:rsidRDefault="002F6030" w:rsidP="00A82EB3">
            <w:pPr>
              <w:rPr>
                <w:sz w:val="24"/>
              </w:rPr>
            </w:pPr>
          </w:p>
        </w:tc>
        <w:tc>
          <w:tcPr>
            <w:tcW w:w="1305" w:type="dxa"/>
            <w:tcBorders>
              <w:top w:val="nil"/>
              <w:bottom w:val="single" w:sz="4" w:space="0" w:color="auto"/>
            </w:tcBorders>
            <w:vAlign w:val="center"/>
          </w:tcPr>
          <w:p w14:paraId="62F19383" w14:textId="77777777" w:rsidR="002F6030" w:rsidRPr="00F820F9" w:rsidRDefault="002F6030" w:rsidP="00A82EB3">
            <w:pPr>
              <w:rPr>
                <w:sz w:val="24"/>
              </w:rPr>
            </w:pPr>
          </w:p>
        </w:tc>
      </w:tr>
      <w:tr w:rsidR="002F6030" w:rsidRPr="00F820F9" w14:paraId="2A78B9AA" w14:textId="77777777" w:rsidTr="00BD6967">
        <w:trPr>
          <w:trHeight w:val="158"/>
        </w:trPr>
        <w:tc>
          <w:tcPr>
            <w:tcW w:w="2250" w:type="dxa"/>
            <w:tcBorders>
              <w:top w:val="single" w:sz="4" w:space="0" w:color="auto"/>
              <w:bottom w:val="single" w:sz="4" w:space="0" w:color="auto"/>
            </w:tcBorders>
            <w:vAlign w:val="center"/>
          </w:tcPr>
          <w:p w14:paraId="0187234C" w14:textId="77777777" w:rsidR="002F6030" w:rsidRPr="00F820F9" w:rsidRDefault="002F6030" w:rsidP="00A82EB3">
            <w:pPr>
              <w:rPr>
                <w:sz w:val="24"/>
              </w:rPr>
            </w:pPr>
            <w:r w:rsidRPr="00F820F9">
              <w:rPr>
                <w:sz w:val="24"/>
              </w:rPr>
              <w:t>Resources:</w:t>
            </w:r>
          </w:p>
        </w:tc>
        <w:tc>
          <w:tcPr>
            <w:tcW w:w="6187" w:type="dxa"/>
            <w:tcBorders>
              <w:top w:val="single" w:sz="4" w:space="0" w:color="auto"/>
              <w:right w:val="nil"/>
            </w:tcBorders>
            <w:vAlign w:val="center"/>
          </w:tcPr>
          <w:p w14:paraId="3861C685" w14:textId="38CB06BC" w:rsidR="002F6030" w:rsidRPr="00F820F9" w:rsidRDefault="00E57703" w:rsidP="00A82EB3">
            <w:pPr>
              <w:rPr>
                <w:sz w:val="24"/>
              </w:rPr>
            </w:pPr>
            <w:hyperlink r:id="rId57" w:history="1">
              <w:r w:rsidR="002A0835" w:rsidRPr="004A503E">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1A09A0BB"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7E67DEA7"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71D599C3" w14:textId="77777777" w:rsidR="002F6030" w:rsidRPr="00F820F9" w:rsidRDefault="002F6030" w:rsidP="00A82EB3">
            <w:pPr>
              <w:rPr>
                <w:sz w:val="24"/>
              </w:rPr>
            </w:pPr>
          </w:p>
        </w:tc>
      </w:tr>
    </w:tbl>
    <w:p w14:paraId="747770EB" w14:textId="6347E733" w:rsidR="002F6030" w:rsidRPr="00F820F9" w:rsidRDefault="00E57703" w:rsidP="000D5191">
      <w:pPr>
        <w:spacing w:before="240"/>
        <w:rPr>
          <w:sz w:val="24"/>
        </w:rPr>
      </w:pPr>
      <w:hyperlink r:id="rId58" w:history="1">
        <w:r w:rsidR="007B4F09" w:rsidRPr="00F820F9">
          <w:rPr>
            <w:rStyle w:val="Hyperlink"/>
            <w:rFonts w:eastAsia="Times New Roman"/>
            <w:sz w:val="24"/>
          </w:rPr>
          <w:t>MA.2.NSO.1.2:</w:t>
        </w:r>
      </w:hyperlink>
      <w:r w:rsidR="007B4F09" w:rsidRPr="00F820F9">
        <w:rPr>
          <w:rFonts w:eastAsia="Times New Roman"/>
          <w:sz w:val="24"/>
        </w:rPr>
        <w:t xml:space="preserve"> Compose and decompose three-digit numbers in multiple ways using hundreds, tens and ones. Demonstrate each composition or decomposition with objects, drawings and expressions or equations.</w:t>
      </w:r>
    </w:p>
    <w:p w14:paraId="2533D01F" w14:textId="77777777" w:rsidR="002F6030" w:rsidRPr="00F820F9" w:rsidRDefault="002F6030"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2F6030" w:rsidRPr="00F820F9" w14:paraId="01D8AB13" w14:textId="77777777" w:rsidTr="007B4F09">
        <w:trPr>
          <w:trHeight w:val="326"/>
          <w:tblHeader/>
        </w:trPr>
        <w:tc>
          <w:tcPr>
            <w:tcW w:w="2110" w:type="dxa"/>
            <w:tcBorders>
              <w:bottom w:val="single" w:sz="4" w:space="0" w:color="auto"/>
            </w:tcBorders>
            <w:vAlign w:val="center"/>
          </w:tcPr>
          <w:p w14:paraId="4FC40CB4" w14:textId="77777777" w:rsidR="002F6030" w:rsidRPr="00F820F9" w:rsidRDefault="002F6030" w:rsidP="00A82EB3">
            <w:pPr>
              <w:rPr>
                <w:b/>
                <w:sz w:val="24"/>
              </w:rPr>
            </w:pPr>
            <w:r w:rsidRPr="00F820F9">
              <w:rPr>
                <w:b/>
                <w:sz w:val="24"/>
              </w:rPr>
              <w:t>Name</w:t>
            </w:r>
          </w:p>
        </w:tc>
        <w:tc>
          <w:tcPr>
            <w:tcW w:w="6327" w:type="dxa"/>
            <w:vAlign w:val="center"/>
          </w:tcPr>
          <w:p w14:paraId="2F282E42"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33835DCA"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51B1D09E"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2D9D2D1E" w14:textId="77777777" w:rsidR="002F6030" w:rsidRPr="00F820F9" w:rsidRDefault="002F6030" w:rsidP="00A82EB3">
            <w:pPr>
              <w:rPr>
                <w:b/>
                <w:sz w:val="24"/>
              </w:rPr>
            </w:pPr>
            <w:r w:rsidRPr="00F820F9">
              <w:rPr>
                <w:b/>
                <w:sz w:val="24"/>
              </w:rPr>
              <w:t>Date Mastery</w:t>
            </w:r>
          </w:p>
        </w:tc>
      </w:tr>
      <w:tr w:rsidR="002F6030" w:rsidRPr="00F820F9" w14:paraId="0B30A469" w14:textId="77777777" w:rsidTr="007B4F09">
        <w:trPr>
          <w:trHeight w:val="326"/>
        </w:trPr>
        <w:tc>
          <w:tcPr>
            <w:tcW w:w="2110" w:type="dxa"/>
            <w:tcBorders>
              <w:bottom w:val="single" w:sz="4" w:space="0" w:color="auto"/>
            </w:tcBorders>
            <w:vAlign w:val="center"/>
          </w:tcPr>
          <w:p w14:paraId="70279CD7" w14:textId="71D5F468" w:rsidR="002F6030" w:rsidRPr="00F820F9" w:rsidRDefault="00E57703" w:rsidP="00A82EB3">
            <w:pPr>
              <w:rPr>
                <w:sz w:val="24"/>
              </w:rPr>
            </w:pPr>
            <w:hyperlink r:id="rId59" w:history="1">
              <w:r w:rsidR="001744A4" w:rsidRPr="00F820F9">
                <w:rPr>
                  <w:rStyle w:val="Hyperlink"/>
                  <w:sz w:val="24"/>
                </w:rPr>
                <w:t>MA.2.NSO.1.AP.2:</w:t>
              </w:r>
            </w:hyperlink>
          </w:p>
        </w:tc>
        <w:tc>
          <w:tcPr>
            <w:tcW w:w="6327" w:type="dxa"/>
            <w:vAlign w:val="center"/>
          </w:tcPr>
          <w:p w14:paraId="3AB8D301" w14:textId="1CF7B9FE" w:rsidR="002F6030" w:rsidRPr="00F820F9" w:rsidRDefault="006A405D" w:rsidP="00A82EB3">
            <w:pPr>
              <w:rPr>
                <w:sz w:val="24"/>
              </w:rPr>
            </w:pPr>
            <w:r w:rsidRPr="00F820F9">
              <w:rPr>
                <w:sz w:val="24"/>
              </w:rPr>
              <w:t>Compose and decompose two-digit numbers using tens and ones. Demonstrate each composition or decomposition with objects, drawings, expressions or equations.</w:t>
            </w:r>
          </w:p>
        </w:tc>
        <w:tc>
          <w:tcPr>
            <w:tcW w:w="1743" w:type="dxa"/>
            <w:tcBorders>
              <w:bottom w:val="nil"/>
            </w:tcBorders>
            <w:vAlign w:val="center"/>
          </w:tcPr>
          <w:p w14:paraId="5F839152" w14:textId="77777777" w:rsidR="002F6030" w:rsidRPr="00F820F9" w:rsidRDefault="002F6030" w:rsidP="00A82EB3">
            <w:pPr>
              <w:rPr>
                <w:sz w:val="24"/>
              </w:rPr>
            </w:pPr>
          </w:p>
        </w:tc>
        <w:tc>
          <w:tcPr>
            <w:tcW w:w="1839" w:type="dxa"/>
            <w:tcBorders>
              <w:bottom w:val="nil"/>
            </w:tcBorders>
            <w:vAlign w:val="center"/>
          </w:tcPr>
          <w:p w14:paraId="556AED53" w14:textId="77777777" w:rsidR="002F6030" w:rsidRPr="00F820F9" w:rsidRDefault="002F6030" w:rsidP="00A82EB3">
            <w:pPr>
              <w:rPr>
                <w:sz w:val="24"/>
              </w:rPr>
            </w:pPr>
          </w:p>
        </w:tc>
        <w:tc>
          <w:tcPr>
            <w:tcW w:w="1305" w:type="dxa"/>
            <w:tcBorders>
              <w:bottom w:val="nil"/>
            </w:tcBorders>
            <w:vAlign w:val="center"/>
          </w:tcPr>
          <w:p w14:paraId="021F70A2" w14:textId="77777777" w:rsidR="002F6030" w:rsidRPr="00F820F9" w:rsidRDefault="002F6030" w:rsidP="00A82EB3">
            <w:pPr>
              <w:rPr>
                <w:sz w:val="24"/>
              </w:rPr>
            </w:pPr>
          </w:p>
        </w:tc>
      </w:tr>
      <w:tr w:rsidR="002F6030" w:rsidRPr="00F820F9" w14:paraId="44C0D886" w14:textId="77777777" w:rsidTr="007B4F09">
        <w:trPr>
          <w:trHeight w:val="817"/>
        </w:trPr>
        <w:tc>
          <w:tcPr>
            <w:tcW w:w="2110" w:type="dxa"/>
            <w:tcBorders>
              <w:top w:val="single" w:sz="4" w:space="0" w:color="auto"/>
              <w:bottom w:val="single" w:sz="4" w:space="0" w:color="auto"/>
            </w:tcBorders>
            <w:vAlign w:val="center"/>
          </w:tcPr>
          <w:p w14:paraId="64201468" w14:textId="77777777" w:rsidR="002F6030" w:rsidRPr="00F820F9" w:rsidRDefault="002F6030" w:rsidP="00A82EB3">
            <w:pPr>
              <w:rPr>
                <w:sz w:val="24"/>
              </w:rPr>
            </w:pPr>
            <w:r w:rsidRPr="00F820F9">
              <w:rPr>
                <w:sz w:val="24"/>
              </w:rPr>
              <w:t>Essential</w:t>
            </w:r>
          </w:p>
          <w:p w14:paraId="3DBBB675"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3039B11B" w14:textId="77777777" w:rsidR="006A405D" w:rsidRPr="00F820F9" w:rsidRDefault="006A405D" w:rsidP="006A405D">
            <w:pPr>
              <w:pStyle w:val="ListParagraph"/>
              <w:numPr>
                <w:ilvl w:val="0"/>
                <w:numId w:val="35"/>
              </w:numPr>
              <w:rPr>
                <w:bCs/>
                <w:sz w:val="24"/>
              </w:rPr>
            </w:pPr>
            <w:r w:rsidRPr="00F820F9">
              <w:rPr>
                <w:bCs/>
                <w:sz w:val="24"/>
              </w:rPr>
              <w:t>Understand that a group of 10 ones is equal to 1 ten (e.g., 10-unit cubes is equal to 1 ten-rod). and a group of 10 tens is equal to 1 hundred (e.g., 10 ten-rods is equal to 1 hundred flat)</w:t>
            </w:r>
          </w:p>
          <w:p w14:paraId="304C2490" w14:textId="77777777" w:rsidR="006A405D" w:rsidRPr="00F820F9" w:rsidRDefault="006A405D" w:rsidP="006A405D">
            <w:pPr>
              <w:pStyle w:val="ListParagraph"/>
              <w:numPr>
                <w:ilvl w:val="0"/>
                <w:numId w:val="35"/>
              </w:numPr>
              <w:rPr>
                <w:bCs/>
                <w:sz w:val="24"/>
              </w:rPr>
            </w:pPr>
            <w:r w:rsidRPr="00F820F9">
              <w:rPr>
                <w:bCs/>
                <w:sz w:val="24"/>
              </w:rPr>
              <w:t>Given a number up to 100, understand that the digit in the hundreds place represents the number of hundreds, the digit in the tens place represents the number of tens and the digit in the ones place represents the number of ones</w:t>
            </w:r>
          </w:p>
          <w:p w14:paraId="74237449" w14:textId="77777777" w:rsidR="006A405D" w:rsidRPr="00F820F9" w:rsidRDefault="006A405D" w:rsidP="006A405D">
            <w:pPr>
              <w:pStyle w:val="ListParagraph"/>
              <w:numPr>
                <w:ilvl w:val="0"/>
                <w:numId w:val="35"/>
              </w:numPr>
              <w:rPr>
                <w:bCs/>
                <w:sz w:val="24"/>
              </w:rPr>
            </w:pPr>
            <w:r w:rsidRPr="00F820F9">
              <w:rPr>
                <w:bCs/>
                <w:sz w:val="24"/>
              </w:rPr>
              <w:t>Use objects to represent numbers up to 100 using hundreds, tens, and ones</w:t>
            </w:r>
          </w:p>
          <w:p w14:paraId="65538B81" w14:textId="0F311BC5" w:rsidR="002F6030" w:rsidRPr="00F820F9" w:rsidRDefault="006A405D" w:rsidP="006A405D">
            <w:pPr>
              <w:pStyle w:val="ListParagraph"/>
              <w:numPr>
                <w:ilvl w:val="0"/>
                <w:numId w:val="35"/>
              </w:numPr>
              <w:rPr>
                <w:sz w:val="24"/>
              </w:rPr>
            </w:pPr>
            <w:r w:rsidRPr="00F820F9">
              <w:rPr>
                <w:sz w:val="24"/>
              </w:rPr>
              <w:t>Skip count by 10’s and count on from decade numbers count by ones</w:t>
            </w:r>
          </w:p>
        </w:tc>
        <w:tc>
          <w:tcPr>
            <w:tcW w:w="1743" w:type="dxa"/>
            <w:tcBorders>
              <w:top w:val="nil"/>
              <w:bottom w:val="single" w:sz="4" w:space="0" w:color="auto"/>
            </w:tcBorders>
            <w:vAlign w:val="center"/>
          </w:tcPr>
          <w:p w14:paraId="511BCE5F" w14:textId="77777777" w:rsidR="002F6030" w:rsidRPr="00F820F9" w:rsidRDefault="002F6030" w:rsidP="00A82EB3">
            <w:pPr>
              <w:rPr>
                <w:sz w:val="24"/>
              </w:rPr>
            </w:pPr>
          </w:p>
        </w:tc>
        <w:tc>
          <w:tcPr>
            <w:tcW w:w="1839" w:type="dxa"/>
            <w:tcBorders>
              <w:top w:val="nil"/>
              <w:bottom w:val="single" w:sz="4" w:space="0" w:color="auto"/>
            </w:tcBorders>
            <w:vAlign w:val="center"/>
          </w:tcPr>
          <w:p w14:paraId="32C8EBAD" w14:textId="77777777" w:rsidR="002F6030" w:rsidRPr="00F820F9" w:rsidRDefault="002F6030" w:rsidP="00A82EB3">
            <w:pPr>
              <w:rPr>
                <w:sz w:val="24"/>
              </w:rPr>
            </w:pPr>
          </w:p>
        </w:tc>
        <w:tc>
          <w:tcPr>
            <w:tcW w:w="1305" w:type="dxa"/>
            <w:tcBorders>
              <w:top w:val="nil"/>
              <w:bottom w:val="single" w:sz="4" w:space="0" w:color="auto"/>
            </w:tcBorders>
            <w:vAlign w:val="center"/>
          </w:tcPr>
          <w:p w14:paraId="61062B88" w14:textId="77777777" w:rsidR="002F6030" w:rsidRPr="00F820F9" w:rsidRDefault="002F6030" w:rsidP="00A82EB3">
            <w:pPr>
              <w:rPr>
                <w:sz w:val="24"/>
              </w:rPr>
            </w:pPr>
          </w:p>
        </w:tc>
      </w:tr>
      <w:tr w:rsidR="002F6030" w:rsidRPr="00F820F9" w14:paraId="1BD944D9" w14:textId="77777777" w:rsidTr="007B4F09">
        <w:trPr>
          <w:trHeight w:val="158"/>
        </w:trPr>
        <w:tc>
          <w:tcPr>
            <w:tcW w:w="2110" w:type="dxa"/>
            <w:tcBorders>
              <w:top w:val="single" w:sz="4" w:space="0" w:color="auto"/>
              <w:bottom w:val="single" w:sz="4" w:space="0" w:color="auto"/>
            </w:tcBorders>
            <w:vAlign w:val="center"/>
          </w:tcPr>
          <w:p w14:paraId="353F5789" w14:textId="77777777" w:rsidR="002F6030" w:rsidRPr="00F820F9" w:rsidRDefault="002F6030" w:rsidP="00A82EB3">
            <w:pPr>
              <w:rPr>
                <w:sz w:val="24"/>
              </w:rPr>
            </w:pPr>
            <w:r w:rsidRPr="00F820F9">
              <w:rPr>
                <w:sz w:val="24"/>
              </w:rPr>
              <w:lastRenderedPageBreak/>
              <w:t>Resources:</w:t>
            </w:r>
          </w:p>
        </w:tc>
        <w:tc>
          <w:tcPr>
            <w:tcW w:w="6327" w:type="dxa"/>
            <w:tcBorders>
              <w:top w:val="single" w:sz="4" w:space="0" w:color="auto"/>
              <w:right w:val="nil"/>
            </w:tcBorders>
            <w:vAlign w:val="center"/>
          </w:tcPr>
          <w:p w14:paraId="5A0DE7DA" w14:textId="32118316" w:rsidR="002F6030" w:rsidRPr="00F820F9" w:rsidRDefault="00E57703" w:rsidP="00A82EB3">
            <w:pPr>
              <w:rPr>
                <w:sz w:val="24"/>
              </w:rPr>
            </w:pPr>
            <w:hyperlink r:id="rId60" w:history="1">
              <w:r w:rsidR="004A503E" w:rsidRPr="004A503E">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6284822A"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10827BA6"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78CE427A" w14:textId="77777777" w:rsidR="002F6030" w:rsidRPr="00F820F9" w:rsidRDefault="002F6030" w:rsidP="00A82EB3">
            <w:pPr>
              <w:rPr>
                <w:sz w:val="24"/>
              </w:rPr>
            </w:pPr>
          </w:p>
        </w:tc>
      </w:tr>
    </w:tbl>
    <w:p w14:paraId="66618B92" w14:textId="1B134FD8" w:rsidR="007B4F09" w:rsidRPr="00F820F9" w:rsidRDefault="00E57703" w:rsidP="000D5191">
      <w:pPr>
        <w:spacing w:before="240"/>
        <w:rPr>
          <w:rFonts w:eastAsia="Times New Roman"/>
          <w:sz w:val="24"/>
        </w:rPr>
      </w:pPr>
      <w:hyperlink r:id="rId61" w:history="1">
        <w:r w:rsidR="007B4F09" w:rsidRPr="00F820F9">
          <w:rPr>
            <w:rStyle w:val="Hyperlink"/>
            <w:rFonts w:eastAsia="Times New Roman"/>
            <w:sz w:val="24"/>
          </w:rPr>
          <w:t>MA.2.NSO.1.3:</w:t>
        </w:r>
      </w:hyperlink>
      <w:r w:rsidR="007B4F09" w:rsidRPr="00F820F9">
        <w:rPr>
          <w:rFonts w:eastAsia="Times New Roman"/>
          <w:sz w:val="24"/>
        </w:rPr>
        <w:t xml:space="preserve"> Plot, order and compare whole numbers up to 1,000.</w:t>
      </w:r>
    </w:p>
    <w:p w14:paraId="47344B7C" w14:textId="77777777" w:rsidR="007B4F09" w:rsidRPr="00F820F9" w:rsidRDefault="007B4F09" w:rsidP="007B4F09">
      <w:pPr>
        <w:rPr>
          <w:rFonts w:eastAsia="Times New Roman"/>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 xml:space="preserve">Clarification 1: </w:t>
      </w:r>
      <w:r w:rsidRPr="00F820F9">
        <w:rPr>
          <w:rFonts w:eastAsia="Times New Roman"/>
          <w:sz w:val="24"/>
        </w:rPr>
        <w:t xml:space="preserve">When comparing numbers, instruction includes using a number line and using place values of the hundreds, tens and ones digits. </w:t>
      </w:r>
    </w:p>
    <w:p w14:paraId="7932FC7D" w14:textId="3C40C005" w:rsidR="002F6030" w:rsidRPr="00F820F9" w:rsidRDefault="007B4F09" w:rsidP="007B4F09">
      <w:pPr>
        <w:rPr>
          <w:sz w:val="24"/>
        </w:rPr>
      </w:pPr>
      <w:r w:rsidRPr="00F820F9">
        <w:rPr>
          <w:i/>
          <w:iCs/>
          <w:sz w:val="24"/>
        </w:rPr>
        <w:t>Clarification 2:</w:t>
      </w:r>
      <w:r w:rsidRPr="00F820F9">
        <w:rPr>
          <w:sz w:val="24"/>
        </w:rPr>
        <w:t xml:space="preserve"> Within this benchmark, the expectation is to use terms (e.g., less than, greater than, between or equal to) and symbols (&lt;, &gt; or =).</w:t>
      </w:r>
    </w:p>
    <w:p w14:paraId="340D4870" w14:textId="77777777" w:rsidR="002F6030" w:rsidRPr="00F820F9" w:rsidRDefault="002F6030"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2F6030" w:rsidRPr="00F820F9" w14:paraId="3D28FE7F" w14:textId="77777777" w:rsidTr="007B4F09">
        <w:trPr>
          <w:trHeight w:val="326"/>
          <w:tblHeader/>
        </w:trPr>
        <w:tc>
          <w:tcPr>
            <w:tcW w:w="2110" w:type="dxa"/>
            <w:tcBorders>
              <w:bottom w:val="single" w:sz="4" w:space="0" w:color="auto"/>
            </w:tcBorders>
            <w:vAlign w:val="center"/>
          </w:tcPr>
          <w:p w14:paraId="7CA0C26E" w14:textId="77777777" w:rsidR="002F6030" w:rsidRPr="00F820F9" w:rsidRDefault="002F6030" w:rsidP="00A82EB3">
            <w:pPr>
              <w:rPr>
                <w:b/>
                <w:sz w:val="24"/>
              </w:rPr>
            </w:pPr>
            <w:r w:rsidRPr="00F820F9">
              <w:rPr>
                <w:b/>
                <w:sz w:val="24"/>
              </w:rPr>
              <w:t>Name</w:t>
            </w:r>
          </w:p>
        </w:tc>
        <w:tc>
          <w:tcPr>
            <w:tcW w:w="6327" w:type="dxa"/>
            <w:vAlign w:val="center"/>
          </w:tcPr>
          <w:p w14:paraId="3E4FFCAF"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1D9D8FD5"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40A39214"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5E27EFD7" w14:textId="77777777" w:rsidR="002F6030" w:rsidRPr="00F820F9" w:rsidRDefault="002F6030" w:rsidP="00A82EB3">
            <w:pPr>
              <w:rPr>
                <w:b/>
                <w:sz w:val="24"/>
              </w:rPr>
            </w:pPr>
            <w:r w:rsidRPr="00F820F9">
              <w:rPr>
                <w:b/>
                <w:sz w:val="24"/>
              </w:rPr>
              <w:t>Date Mastery</w:t>
            </w:r>
          </w:p>
        </w:tc>
      </w:tr>
      <w:tr w:rsidR="002F6030" w:rsidRPr="00F820F9" w14:paraId="097D4250" w14:textId="77777777" w:rsidTr="007B4F09">
        <w:trPr>
          <w:trHeight w:val="326"/>
        </w:trPr>
        <w:tc>
          <w:tcPr>
            <w:tcW w:w="2110" w:type="dxa"/>
            <w:tcBorders>
              <w:bottom w:val="single" w:sz="4" w:space="0" w:color="auto"/>
            </w:tcBorders>
            <w:vAlign w:val="center"/>
          </w:tcPr>
          <w:p w14:paraId="68B81D7C" w14:textId="4221C25F" w:rsidR="002F6030" w:rsidRPr="00F820F9" w:rsidRDefault="00E57703" w:rsidP="00A82EB3">
            <w:pPr>
              <w:rPr>
                <w:sz w:val="24"/>
              </w:rPr>
            </w:pPr>
            <w:hyperlink r:id="rId62" w:history="1">
              <w:r w:rsidR="001744A4" w:rsidRPr="00F820F9">
                <w:rPr>
                  <w:rStyle w:val="Hyperlink"/>
                  <w:sz w:val="24"/>
                </w:rPr>
                <w:t>MA.2.NSO.1.AP.3:</w:t>
              </w:r>
            </w:hyperlink>
          </w:p>
        </w:tc>
        <w:tc>
          <w:tcPr>
            <w:tcW w:w="6327" w:type="dxa"/>
            <w:vAlign w:val="center"/>
          </w:tcPr>
          <w:p w14:paraId="7A500598" w14:textId="0225E3B2" w:rsidR="002F6030" w:rsidRPr="00F820F9" w:rsidRDefault="006A405D" w:rsidP="00A82EB3">
            <w:pPr>
              <w:rPr>
                <w:sz w:val="24"/>
              </w:rPr>
            </w:pPr>
            <w:r w:rsidRPr="00F820F9">
              <w:rPr>
                <w:sz w:val="24"/>
              </w:rPr>
              <w:t>Plot, order and compare whole numbers up to 100.</w:t>
            </w:r>
          </w:p>
        </w:tc>
        <w:tc>
          <w:tcPr>
            <w:tcW w:w="1743" w:type="dxa"/>
            <w:tcBorders>
              <w:bottom w:val="nil"/>
            </w:tcBorders>
            <w:vAlign w:val="center"/>
          </w:tcPr>
          <w:p w14:paraId="6AF39978" w14:textId="77777777" w:rsidR="002F6030" w:rsidRPr="00F820F9" w:rsidRDefault="002F6030" w:rsidP="00A82EB3">
            <w:pPr>
              <w:rPr>
                <w:sz w:val="24"/>
              </w:rPr>
            </w:pPr>
          </w:p>
        </w:tc>
        <w:tc>
          <w:tcPr>
            <w:tcW w:w="1839" w:type="dxa"/>
            <w:tcBorders>
              <w:bottom w:val="nil"/>
            </w:tcBorders>
            <w:vAlign w:val="center"/>
          </w:tcPr>
          <w:p w14:paraId="1E53772C" w14:textId="77777777" w:rsidR="002F6030" w:rsidRPr="00F820F9" w:rsidRDefault="002F6030" w:rsidP="00A82EB3">
            <w:pPr>
              <w:rPr>
                <w:sz w:val="24"/>
              </w:rPr>
            </w:pPr>
          </w:p>
        </w:tc>
        <w:tc>
          <w:tcPr>
            <w:tcW w:w="1305" w:type="dxa"/>
            <w:tcBorders>
              <w:bottom w:val="nil"/>
            </w:tcBorders>
            <w:vAlign w:val="center"/>
          </w:tcPr>
          <w:p w14:paraId="030FA017" w14:textId="77777777" w:rsidR="002F6030" w:rsidRPr="00F820F9" w:rsidRDefault="002F6030" w:rsidP="00A82EB3">
            <w:pPr>
              <w:rPr>
                <w:sz w:val="24"/>
              </w:rPr>
            </w:pPr>
          </w:p>
        </w:tc>
      </w:tr>
      <w:tr w:rsidR="002F6030" w:rsidRPr="00F820F9" w14:paraId="55729A6E" w14:textId="77777777" w:rsidTr="007B4F09">
        <w:trPr>
          <w:trHeight w:val="817"/>
        </w:trPr>
        <w:tc>
          <w:tcPr>
            <w:tcW w:w="2110" w:type="dxa"/>
            <w:tcBorders>
              <w:top w:val="single" w:sz="4" w:space="0" w:color="auto"/>
              <w:bottom w:val="single" w:sz="4" w:space="0" w:color="auto"/>
            </w:tcBorders>
            <w:vAlign w:val="center"/>
          </w:tcPr>
          <w:p w14:paraId="2565B422" w14:textId="77777777" w:rsidR="002F6030" w:rsidRPr="00F820F9" w:rsidRDefault="002F6030" w:rsidP="00A82EB3">
            <w:pPr>
              <w:rPr>
                <w:sz w:val="24"/>
              </w:rPr>
            </w:pPr>
            <w:r w:rsidRPr="00F820F9">
              <w:rPr>
                <w:sz w:val="24"/>
              </w:rPr>
              <w:t>Essential</w:t>
            </w:r>
          </w:p>
          <w:p w14:paraId="49BC483F"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0D9B52DE" w14:textId="77777777" w:rsidR="006A405D" w:rsidRPr="00F820F9" w:rsidRDefault="006A405D" w:rsidP="006A405D">
            <w:pPr>
              <w:pStyle w:val="ListParagraph"/>
              <w:numPr>
                <w:ilvl w:val="0"/>
                <w:numId w:val="36"/>
              </w:numPr>
              <w:rPr>
                <w:b/>
                <w:bCs/>
                <w:sz w:val="24"/>
              </w:rPr>
            </w:pPr>
            <w:r w:rsidRPr="00F820F9">
              <w:rPr>
                <w:bCs/>
                <w:sz w:val="24"/>
              </w:rPr>
              <w:t>Given a number up to 100, understand that the digit in the hundreds place represents the number of hundreds, the digit in the tens place represents the number of tens, and the digit in the ones place represents the number of ones</w:t>
            </w:r>
          </w:p>
          <w:p w14:paraId="1AC6D037" w14:textId="77777777" w:rsidR="006A405D" w:rsidRPr="00F820F9" w:rsidRDefault="006A405D" w:rsidP="006A405D">
            <w:pPr>
              <w:pStyle w:val="ListParagraph"/>
              <w:numPr>
                <w:ilvl w:val="0"/>
                <w:numId w:val="36"/>
              </w:numPr>
              <w:rPr>
                <w:b/>
                <w:bCs/>
                <w:sz w:val="24"/>
              </w:rPr>
            </w:pPr>
            <w:r w:rsidRPr="00F820F9">
              <w:rPr>
                <w:bCs/>
                <w:sz w:val="24"/>
              </w:rPr>
              <w:t>Use objects to represent numbers up to 100 using hundreds, tens, and ones</w:t>
            </w:r>
          </w:p>
          <w:p w14:paraId="582E7EFC" w14:textId="77777777" w:rsidR="006A405D" w:rsidRPr="00F820F9" w:rsidRDefault="006A405D" w:rsidP="006A405D">
            <w:pPr>
              <w:pStyle w:val="ListParagraph"/>
              <w:numPr>
                <w:ilvl w:val="0"/>
                <w:numId w:val="36"/>
              </w:numPr>
              <w:rPr>
                <w:b/>
                <w:bCs/>
                <w:sz w:val="24"/>
              </w:rPr>
            </w:pPr>
            <w:r w:rsidRPr="00F820F9">
              <w:rPr>
                <w:bCs/>
                <w:sz w:val="24"/>
              </w:rPr>
              <w:t xml:space="preserve">Use matching of same unit objects (flats, rods, cubes) to compare starting with the hundreds place. </w:t>
            </w:r>
          </w:p>
          <w:p w14:paraId="0ACA5B72" w14:textId="77777777" w:rsidR="006A405D" w:rsidRPr="00F820F9" w:rsidRDefault="006A405D" w:rsidP="006A405D">
            <w:pPr>
              <w:pStyle w:val="ListParagraph"/>
              <w:numPr>
                <w:ilvl w:val="0"/>
                <w:numId w:val="36"/>
              </w:numPr>
              <w:rPr>
                <w:b/>
                <w:bCs/>
                <w:sz w:val="24"/>
              </w:rPr>
            </w:pPr>
            <w:r w:rsidRPr="00F820F9">
              <w:rPr>
                <w:bCs/>
                <w:sz w:val="24"/>
              </w:rPr>
              <w:t>Understand that &gt; is “greater than”, &lt; is “less than”, and = is “equal to”</w:t>
            </w:r>
          </w:p>
          <w:p w14:paraId="572C638D" w14:textId="1022EC59" w:rsidR="002F6030" w:rsidRPr="00F820F9" w:rsidRDefault="006A405D" w:rsidP="006A405D">
            <w:pPr>
              <w:pStyle w:val="ListParagraph"/>
              <w:numPr>
                <w:ilvl w:val="0"/>
                <w:numId w:val="36"/>
              </w:numPr>
              <w:rPr>
                <w:sz w:val="24"/>
              </w:rPr>
            </w:pPr>
            <w:r w:rsidRPr="00F820F9">
              <w:rPr>
                <w:sz w:val="24"/>
              </w:rPr>
              <w:t>Understand that numbers on a number line are plotted in sequential order and numbers that are lower on the number line have a lesser value and numbers higher on the number line have a greater value</w:t>
            </w:r>
          </w:p>
        </w:tc>
        <w:tc>
          <w:tcPr>
            <w:tcW w:w="1743" w:type="dxa"/>
            <w:tcBorders>
              <w:top w:val="nil"/>
              <w:bottom w:val="single" w:sz="4" w:space="0" w:color="auto"/>
            </w:tcBorders>
            <w:vAlign w:val="center"/>
          </w:tcPr>
          <w:p w14:paraId="5CF40577" w14:textId="77777777" w:rsidR="002F6030" w:rsidRPr="00F820F9" w:rsidRDefault="002F6030" w:rsidP="00A82EB3">
            <w:pPr>
              <w:rPr>
                <w:sz w:val="24"/>
              </w:rPr>
            </w:pPr>
          </w:p>
        </w:tc>
        <w:tc>
          <w:tcPr>
            <w:tcW w:w="1839" w:type="dxa"/>
            <w:tcBorders>
              <w:top w:val="nil"/>
              <w:bottom w:val="single" w:sz="4" w:space="0" w:color="auto"/>
            </w:tcBorders>
            <w:vAlign w:val="center"/>
          </w:tcPr>
          <w:p w14:paraId="18829FFE" w14:textId="77777777" w:rsidR="002F6030" w:rsidRPr="00F820F9" w:rsidRDefault="002F6030" w:rsidP="00A82EB3">
            <w:pPr>
              <w:rPr>
                <w:sz w:val="24"/>
              </w:rPr>
            </w:pPr>
          </w:p>
        </w:tc>
        <w:tc>
          <w:tcPr>
            <w:tcW w:w="1305" w:type="dxa"/>
            <w:tcBorders>
              <w:top w:val="nil"/>
              <w:bottom w:val="single" w:sz="4" w:space="0" w:color="auto"/>
            </w:tcBorders>
            <w:vAlign w:val="center"/>
          </w:tcPr>
          <w:p w14:paraId="66408D1E" w14:textId="77777777" w:rsidR="002F6030" w:rsidRPr="00F820F9" w:rsidRDefault="002F6030" w:rsidP="00A82EB3">
            <w:pPr>
              <w:rPr>
                <w:sz w:val="24"/>
              </w:rPr>
            </w:pPr>
          </w:p>
        </w:tc>
      </w:tr>
      <w:tr w:rsidR="002F6030" w:rsidRPr="00F820F9" w14:paraId="3307C57E" w14:textId="77777777" w:rsidTr="007B4F09">
        <w:trPr>
          <w:trHeight w:val="158"/>
        </w:trPr>
        <w:tc>
          <w:tcPr>
            <w:tcW w:w="2110" w:type="dxa"/>
            <w:tcBorders>
              <w:top w:val="single" w:sz="4" w:space="0" w:color="auto"/>
              <w:bottom w:val="single" w:sz="4" w:space="0" w:color="auto"/>
            </w:tcBorders>
            <w:vAlign w:val="center"/>
          </w:tcPr>
          <w:p w14:paraId="289B4255" w14:textId="77777777" w:rsidR="002F6030" w:rsidRPr="00F820F9" w:rsidRDefault="002F6030" w:rsidP="00A82EB3">
            <w:pPr>
              <w:rPr>
                <w:sz w:val="24"/>
              </w:rPr>
            </w:pPr>
            <w:r w:rsidRPr="00F820F9">
              <w:rPr>
                <w:sz w:val="24"/>
              </w:rPr>
              <w:lastRenderedPageBreak/>
              <w:t>Resources:</w:t>
            </w:r>
          </w:p>
        </w:tc>
        <w:tc>
          <w:tcPr>
            <w:tcW w:w="6327" w:type="dxa"/>
            <w:tcBorders>
              <w:top w:val="single" w:sz="4" w:space="0" w:color="auto"/>
              <w:right w:val="nil"/>
            </w:tcBorders>
            <w:vAlign w:val="center"/>
          </w:tcPr>
          <w:p w14:paraId="674C7E95" w14:textId="2FABB3F6" w:rsidR="002F6030" w:rsidRPr="00F820F9" w:rsidRDefault="00E57703" w:rsidP="00A82EB3">
            <w:pPr>
              <w:rPr>
                <w:sz w:val="24"/>
              </w:rPr>
            </w:pPr>
            <w:hyperlink r:id="rId63" w:history="1">
              <w:r w:rsidR="004A503E" w:rsidRPr="00EE2924">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7CA113CF"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4A81EBCD"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753FFE32" w14:textId="77777777" w:rsidR="002F6030" w:rsidRPr="00F820F9" w:rsidRDefault="002F6030" w:rsidP="00A82EB3">
            <w:pPr>
              <w:rPr>
                <w:sz w:val="24"/>
              </w:rPr>
            </w:pPr>
          </w:p>
        </w:tc>
      </w:tr>
    </w:tbl>
    <w:p w14:paraId="5E2BE342" w14:textId="0A8B506F" w:rsidR="007B4F09" w:rsidRPr="00F820F9" w:rsidRDefault="00E57703" w:rsidP="000D5191">
      <w:pPr>
        <w:spacing w:before="240"/>
        <w:rPr>
          <w:rFonts w:eastAsia="Times New Roman"/>
          <w:sz w:val="24"/>
        </w:rPr>
      </w:pPr>
      <w:hyperlink r:id="rId64" w:history="1">
        <w:r w:rsidR="007B4F09" w:rsidRPr="00F820F9">
          <w:rPr>
            <w:rStyle w:val="Hyperlink"/>
            <w:rFonts w:eastAsia="Times New Roman"/>
            <w:sz w:val="24"/>
          </w:rPr>
          <w:t>MA.2.NSO.1.4:</w:t>
        </w:r>
      </w:hyperlink>
      <w:r w:rsidR="007B4F09" w:rsidRPr="00F820F9">
        <w:rPr>
          <w:rFonts w:eastAsia="Times New Roman"/>
          <w:sz w:val="24"/>
        </w:rPr>
        <w:t xml:space="preserve"> Round whole numbers from 0 to 100 to the nearest 10.</w:t>
      </w:r>
    </w:p>
    <w:p w14:paraId="4C303A08" w14:textId="54BA4F91" w:rsidR="002F6030" w:rsidRPr="00F820F9" w:rsidRDefault="007B4F09" w:rsidP="007B4F09">
      <w:pPr>
        <w:rPr>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Within the benchmark, the expectation is to understand that rounding is a process that produces a number with a similar value that is less precise but easier to use.</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2F6030" w:rsidRPr="00F820F9" w14:paraId="0B8D3D8E" w14:textId="77777777" w:rsidTr="00BA2E52">
        <w:trPr>
          <w:trHeight w:val="326"/>
          <w:tblHeader/>
        </w:trPr>
        <w:tc>
          <w:tcPr>
            <w:tcW w:w="2110" w:type="dxa"/>
            <w:tcBorders>
              <w:bottom w:val="single" w:sz="4" w:space="0" w:color="auto"/>
            </w:tcBorders>
            <w:vAlign w:val="center"/>
          </w:tcPr>
          <w:p w14:paraId="712F14C7" w14:textId="77777777" w:rsidR="002F6030" w:rsidRPr="00F820F9" w:rsidRDefault="002F6030" w:rsidP="00A82EB3">
            <w:pPr>
              <w:rPr>
                <w:b/>
                <w:sz w:val="24"/>
              </w:rPr>
            </w:pPr>
            <w:r w:rsidRPr="00F820F9">
              <w:rPr>
                <w:b/>
                <w:sz w:val="24"/>
              </w:rPr>
              <w:t>Name</w:t>
            </w:r>
          </w:p>
        </w:tc>
        <w:tc>
          <w:tcPr>
            <w:tcW w:w="6327" w:type="dxa"/>
            <w:vAlign w:val="center"/>
          </w:tcPr>
          <w:p w14:paraId="363D0843"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5E72B074"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70E8423B"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1941C773" w14:textId="77777777" w:rsidR="002F6030" w:rsidRPr="00F820F9" w:rsidRDefault="002F6030" w:rsidP="00A82EB3">
            <w:pPr>
              <w:rPr>
                <w:b/>
                <w:sz w:val="24"/>
              </w:rPr>
            </w:pPr>
            <w:r w:rsidRPr="00F820F9">
              <w:rPr>
                <w:b/>
                <w:sz w:val="24"/>
              </w:rPr>
              <w:t>Date Mastery</w:t>
            </w:r>
          </w:p>
        </w:tc>
      </w:tr>
      <w:tr w:rsidR="002F6030" w:rsidRPr="00F820F9" w14:paraId="43488F64" w14:textId="77777777" w:rsidTr="00BA2E52">
        <w:trPr>
          <w:trHeight w:val="326"/>
        </w:trPr>
        <w:tc>
          <w:tcPr>
            <w:tcW w:w="2110" w:type="dxa"/>
            <w:tcBorders>
              <w:bottom w:val="single" w:sz="4" w:space="0" w:color="auto"/>
            </w:tcBorders>
            <w:vAlign w:val="center"/>
          </w:tcPr>
          <w:p w14:paraId="447F1B98" w14:textId="1C49501A" w:rsidR="002F6030" w:rsidRPr="00F820F9" w:rsidRDefault="00E57703" w:rsidP="00A82EB3">
            <w:pPr>
              <w:rPr>
                <w:sz w:val="24"/>
              </w:rPr>
            </w:pPr>
            <w:hyperlink r:id="rId65" w:history="1">
              <w:r w:rsidR="001744A4" w:rsidRPr="00F820F9">
                <w:rPr>
                  <w:rStyle w:val="Hyperlink"/>
                  <w:sz w:val="24"/>
                </w:rPr>
                <w:t>MA.2.NSO.1.AP.4:</w:t>
              </w:r>
            </w:hyperlink>
            <w:r w:rsidR="001744A4" w:rsidRPr="00F820F9">
              <w:rPr>
                <w:sz w:val="24"/>
              </w:rPr>
              <w:t> </w:t>
            </w:r>
          </w:p>
        </w:tc>
        <w:tc>
          <w:tcPr>
            <w:tcW w:w="6327" w:type="dxa"/>
            <w:vAlign w:val="center"/>
          </w:tcPr>
          <w:p w14:paraId="5B527A19" w14:textId="6A25EAEF" w:rsidR="002F6030" w:rsidRPr="00F820F9" w:rsidRDefault="006A405D" w:rsidP="00A82EB3">
            <w:pPr>
              <w:rPr>
                <w:sz w:val="24"/>
              </w:rPr>
            </w:pPr>
            <w:r w:rsidRPr="00F820F9">
              <w:rPr>
                <w:sz w:val="24"/>
              </w:rPr>
              <w:t>Round whole numbers from 0 to 100 to the nearest 10 with visual support.</w:t>
            </w:r>
          </w:p>
        </w:tc>
        <w:tc>
          <w:tcPr>
            <w:tcW w:w="1743" w:type="dxa"/>
            <w:tcBorders>
              <w:bottom w:val="nil"/>
            </w:tcBorders>
            <w:vAlign w:val="center"/>
          </w:tcPr>
          <w:p w14:paraId="0622EFCC" w14:textId="77777777" w:rsidR="002F6030" w:rsidRPr="00F820F9" w:rsidRDefault="002F6030" w:rsidP="00A82EB3">
            <w:pPr>
              <w:rPr>
                <w:sz w:val="24"/>
              </w:rPr>
            </w:pPr>
          </w:p>
        </w:tc>
        <w:tc>
          <w:tcPr>
            <w:tcW w:w="1839" w:type="dxa"/>
            <w:tcBorders>
              <w:bottom w:val="nil"/>
            </w:tcBorders>
            <w:vAlign w:val="center"/>
          </w:tcPr>
          <w:p w14:paraId="05560901" w14:textId="77777777" w:rsidR="002F6030" w:rsidRPr="00F820F9" w:rsidRDefault="002F6030" w:rsidP="00A82EB3">
            <w:pPr>
              <w:rPr>
                <w:sz w:val="24"/>
              </w:rPr>
            </w:pPr>
          </w:p>
        </w:tc>
        <w:tc>
          <w:tcPr>
            <w:tcW w:w="1305" w:type="dxa"/>
            <w:tcBorders>
              <w:bottom w:val="nil"/>
            </w:tcBorders>
            <w:vAlign w:val="center"/>
          </w:tcPr>
          <w:p w14:paraId="50A41F10" w14:textId="77777777" w:rsidR="002F6030" w:rsidRPr="00F820F9" w:rsidRDefault="002F6030" w:rsidP="00A82EB3">
            <w:pPr>
              <w:rPr>
                <w:sz w:val="24"/>
              </w:rPr>
            </w:pPr>
          </w:p>
        </w:tc>
      </w:tr>
      <w:tr w:rsidR="002F6030" w:rsidRPr="00F820F9" w14:paraId="2BD7EF1E" w14:textId="77777777" w:rsidTr="00BA2E52">
        <w:trPr>
          <w:trHeight w:val="817"/>
        </w:trPr>
        <w:tc>
          <w:tcPr>
            <w:tcW w:w="2110" w:type="dxa"/>
            <w:tcBorders>
              <w:top w:val="single" w:sz="4" w:space="0" w:color="auto"/>
              <w:bottom w:val="single" w:sz="4" w:space="0" w:color="auto"/>
            </w:tcBorders>
            <w:vAlign w:val="center"/>
          </w:tcPr>
          <w:p w14:paraId="51B1BC5B" w14:textId="77777777" w:rsidR="002F6030" w:rsidRPr="00F820F9" w:rsidRDefault="002F6030" w:rsidP="00A82EB3">
            <w:pPr>
              <w:rPr>
                <w:sz w:val="24"/>
              </w:rPr>
            </w:pPr>
            <w:r w:rsidRPr="00F820F9">
              <w:rPr>
                <w:sz w:val="24"/>
              </w:rPr>
              <w:t>Essential</w:t>
            </w:r>
          </w:p>
          <w:p w14:paraId="2A93BE69"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33F7352B" w14:textId="77777777" w:rsidR="006A405D" w:rsidRPr="00F820F9" w:rsidRDefault="006A405D" w:rsidP="006A405D">
            <w:pPr>
              <w:pStyle w:val="ListParagraph"/>
              <w:numPr>
                <w:ilvl w:val="0"/>
                <w:numId w:val="37"/>
              </w:numPr>
              <w:rPr>
                <w:bCs/>
                <w:sz w:val="24"/>
              </w:rPr>
            </w:pPr>
            <w:r w:rsidRPr="00F820F9">
              <w:rPr>
                <w:bCs/>
                <w:sz w:val="24"/>
              </w:rPr>
              <w:t>Given a number up to 100, understand that the digit in the hundreds place represents the number of hundreds, the digit in the tens place represents the number of tens, and the digit in the ones place represents the number of ones</w:t>
            </w:r>
          </w:p>
          <w:p w14:paraId="2DBF8AD0" w14:textId="77777777" w:rsidR="006A405D" w:rsidRPr="00F820F9" w:rsidRDefault="006A405D" w:rsidP="006A405D">
            <w:pPr>
              <w:pStyle w:val="ListParagraph"/>
              <w:numPr>
                <w:ilvl w:val="0"/>
                <w:numId w:val="37"/>
              </w:numPr>
              <w:rPr>
                <w:b/>
                <w:bCs/>
                <w:sz w:val="24"/>
              </w:rPr>
            </w:pPr>
            <w:r w:rsidRPr="00F820F9">
              <w:rPr>
                <w:bCs/>
                <w:sz w:val="24"/>
              </w:rPr>
              <w:t>Understand that numbers on a number line are plotted in sequential order, numbers that are lower on the number line have a lesser value, and numbers higher on the number line have a greater value</w:t>
            </w:r>
          </w:p>
          <w:p w14:paraId="283D1F63" w14:textId="77777777" w:rsidR="006A405D" w:rsidRPr="00F820F9" w:rsidRDefault="006A405D" w:rsidP="006A405D">
            <w:pPr>
              <w:pStyle w:val="ListParagraph"/>
              <w:numPr>
                <w:ilvl w:val="0"/>
                <w:numId w:val="37"/>
              </w:numPr>
              <w:rPr>
                <w:b/>
                <w:bCs/>
                <w:sz w:val="24"/>
              </w:rPr>
            </w:pPr>
            <w:r w:rsidRPr="00F820F9">
              <w:rPr>
                <w:bCs/>
                <w:sz w:val="24"/>
              </w:rPr>
              <w:t>Plot whole numbers up to 100 on a number line</w:t>
            </w:r>
          </w:p>
          <w:p w14:paraId="00FC8356" w14:textId="4BE9D9ED" w:rsidR="002F6030" w:rsidRPr="00F820F9" w:rsidRDefault="006A405D" w:rsidP="006A405D">
            <w:pPr>
              <w:pStyle w:val="ListParagraph"/>
              <w:numPr>
                <w:ilvl w:val="0"/>
                <w:numId w:val="37"/>
              </w:numPr>
              <w:rPr>
                <w:sz w:val="24"/>
              </w:rPr>
            </w:pPr>
            <w:r w:rsidRPr="00F820F9">
              <w:rPr>
                <w:sz w:val="24"/>
              </w:rPr>
              <w:t>Identify which decade the number being rounded is closest to on a number line</w:t>
            </w:r>
          </w:p>
        </w:tc>
        <w:tc>
          <w:tcPr>
            <w:tcW w:w="1743" w:type="dxa"/>
            <w:tcBorders>
              <w:top w:val="nil"/>
              <w:bottom w:val="single" w:sz="4" w:space="0" w:color="auto"/>
            </w:tcBorders>
            <w:vAlign w:val="center"/>
          </w:tcPr>
          <w:p w14:paraId="72472EC4" w14:textId="77777777" w:rsidR="002F6030" w:rsidRPr="00F820F9" w:rsidRDefault="002F6030" w:rsidP="00A82EB3">
            <w:pPr>
              <w:rPr>
                <w:sz w:val="24"/>
              </w:rPr>
            </w:pPr>
          </w:p>
        </w:tc>
        <w:tc>
          <w:tcPr>
            <w:tcW w:w="1839" w:type="dxa"/>
            <w:tcBorders>
              <w:top w:val="nil"/>
              <w:bottom w:val="single" w:sz="4" w:space="0" w:color="auto"/>
            </w:tcBorders>
            <w:vAlign w:val="center"/>
          </w:tcPr>
          <w:p w14:paraId="2FD9FBB5" w14:textId="77777777" w:rsidR="002F6030" w:rsidRPr="00F820F9" w:rsidRDefault="002F6030" w:rsidP="00A82EB3">
            <w:pPr>
              <w:rPr>
                <w:sz w:val="24"/>
              </w:rPr>
            </w:pPr>
          </w:p>
        </w:tc>
        <w:tc>
          <w:tcPr>
            <w:tcW w:w="1305" w:type="dxa"/>
            <w:tcBorders>
              <w:top w:val="nil"/>
              <w:bottom w:val="single" w:sz="4" w:space="0" w:color="auto"/>
            </w:tcBorders>
            <w:vAlign w:val="center"/>
          </w:tcPr>
          <w:p w14:paraId="589A205A" w14:textId="77777777" w:rsidR="002F6030" w:rsidRPr="00F820F9" w:rsidRDefault="002F6030" w:rsidP="00A82EB3">
            <w:pPr>
              <w:rPr>
                <w:sz w:val="24"/>
              </w:rPr>
            </w:pPr>
          </w:p>
        </w:tc>
      </w:tr>
      <w:tr w:rsidR="002F6030" w:rsidRPr="00F820F9" w14:paraId="14601C56" w14:textId="77777777" w:rsidTr="00BA2E52">
        <w:trPr>
          <w:trHeight w:val="158"/>
        </w:trPr>
        <w:tc>
          <w:tcPr>
            <w:tcW w:w="2110" w:type="dxa"/>
            <w:tcBorders>
              <w:top w:val="single" w:sz="4" w:space="0" w:color="auto"/>
              <w:bottom w:val="single" w:sz="4" w:space="0" w:color="auto"/>
            </w:tcBorders>
            <w:vAlign w:val="center"/>
          </w:tcPr>
          <w:p w14:paraId="15FD243F" w14:textId="77777777" w:rsidR="002F6030" w:rsidRPr="00F820F9" w:rsidRDefault="002F6030" w:rsidP="00A82EB3">
            <w:pPr>
              <w:rPr>
                <w:sz w:val="24"/>
              </w:rPr>
            </w:pPr>
            <w:r w:rsidRPr="00F820F9">
              <w:rPr>
                <w:sz w:val="24"/>
              </w:rPr>
              <w:t>Resources:</w:t>
            </w:r>
          </w:p>
        </w:tc>
        <w:tc>
          <w:tcPr>
            <w:tcW w:w="6327" w:type="dxa"/>
            <w:tcBorders>
              <w:top w:val="single" w:sz="4" w:space="0" w:color="auto"/>
              <w:right w:val="nil"/>
            </w:tcBorders>
            <w:vAlign w:val="center"/>
          </w:tcPr>
          <w:p w14:paraId="2B645044" w14:textId="38E442C6" w:rsidR="002F6030" w:rsidRPr="00F820F9" w:rsidRDefault="00E57703" w:rsidP="00A82EB3">
            <w:pPr>
              <w:rPr>
                <w:sz w:val="24"/>
              </w:rPr>
            </w:pPr>
            <w:hyperlink r:id="rId66" w:history="1">
              <w:r w:rsidR="00EE2924" w:rsidRPr="00A4372F">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42681034"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2D426A04"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67E9EE19" w14:textId="77777777" w:rsidR="002F6030" w:rsidRPr="00F820F9" w:rsidRDefault="002F6030" w:rsidP="00A82EB3">
            <w:pPr>
              <w:rPr>
                <w:sz w:val="24"/>
              </w:rPr>
            </w:pPr>
          </w:p>
        </w:tc>
      </w:tr>
    </w:tbl>
    <w:p w14:paraId="462BCE42" w14:textId="02639CA0" w:rsidR="002F6030" w:rsidRPr="00F820F9" w:rsidRDefault="00E57703" w:rsidP="000D5191">
      <w:pPr>
        <w:spacing w:before="240"/>
        <w:rPr>
          <w:sz w:val="24"/>
        </w:rPr>
      </w:pPr>
      <w:hyperlink r:id="rId67" w:history="1">
        <w:r w:rsidR="00BA2E52" w:rsidRPr="00F820F9">
          <w:rPr>
            <w:rStyle w:val="Hyperlink"/>
            <w:rFonts w:eastAsia="Times New Roman"/>
            <w:sz w:val="24"/>
          </w:rPr>
          <w:t>MA.2.NSO.2.1:</w:t>
        </w:r>
      </w:hyperlink>
      <w:r w:rsidR="00BA2E52" w:rsidRPr="00F820F9">
        <w:rPr>
          <w:rFonts w:eastAsia="Times New Roman"/>
          <w:sz w:val="24"/>
        </w:rPr>
        <w:t xml:space="preserve"> Recall addition facts with sums to 20 and related subtraction facts with automaticity.</w:t>
      </w:r>
    </w:p>
    <w:p w14:paraId="19948A9A" w14:textId="77777777" w:rsidR="002F6030" w:rsidRPr="00F820F9" w:rsidRDefault="002F6030"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2F6030" w:rsidRPr="00F820F9" w14:paraId="0CEDDED4" w14:textId="77777777" w:rsidTr="00A82EB3">
        <w:trPr>
          <w:trHeight w:val="326"/>
          <w:tblHeader/>
        </w:trPr>
        <w:tc>
          <w:tcPr>
            <w:tcW w:w="2104" w:type="dxa"/>
            <w:tcBorders>
              <w:bottom w:val="single" w:sz="4" w:space="0" w:color="auto"/>
            </w:tcBorders>
            <w:vAlign w:val="center"/>
          </w:tcPr>
          <w:p w14:paraId="7295FA80" w14:textId="77777777" w:rsidR="002F6030" w:rsidRPr="00F820F9" w:rsidRDefault="002F6030" w:rsidP="00A82EB3">
            <w:pPr>
              <w:rPr>
                <w:b/>
                <w:sz w:val="24"/>
              </w:rPr>
            </w:pPr>
            <w:r w:rsidRPr="00F820F9">
              <w:rPr>
                <w:b/>
                <w:sz w:val="24"/>
              </w:rPr>
              <w:lastRenderedPageBreak/>
              <w:t>Name</w:t>
            </w:r>
          </w:p>
        </w:tc>
        <w:tc>
          <w:tcPr>
            <w:tcW w:w="6347" w:type="dxa"/>
            <w:vAlign w:val="center"/>
          </w:tcPr>
          <w:p w14:paraId="7EB8086B" w14:textId="77777777" w:rsidR="002F6030" w:rsidRPr="00F820F9" w:rsidRDefault="002F6030" w:rsidP="00A82EB3">
            <w:pPr>
              <w:rPr>
                <w:b/>
                <w:sz w:val="24"/>
              </w:rPr>
            </w:pPr>
            <w:r w:rsidRPr="00F820F9">
              <w:rPr>
                <w:b/>
                <w:sz w:val="24"/>
              </w:rPr>
              <w:t>Description</w:t>
            </w:r>
          </w:p>
        </w:tc>
        <w:tc>
          <w:tcPr>
            <w:tcW w:w="1738" w:type="dxa"/>
            <w:tcBorders>
              <w:bottom w:val="single" w:sz="4" w:space="0" w:color="auto"/>
            </w:tcBorders>
            <w:vAlign w:val="center"/>
          </w:tcPr>
          <w:p w14:paraId="7527DDE4" w14:textId="77777777" w:rsidR="002F6030" w:rsidRPr="00F820F9" w:rsidRDefault="002F6030" w:rsidP="00A82EB3">
            <w:pPr>
              <w:rPr>
                <w:b/>
                <w:sz w:val="24"/>
              </w:rPr>
            </w:pPr>
            <w:r w:rsidRPr="00F820F9">
              <w:rPr>
                <w:b/>
                <w:sz w:val="24"/>
              </w:rPr>
              <w:t>Date(s) Instruction</w:t>
            </w:r>
          </w:p>
        </w:tc>
        <w:tc>
          <w:tcPr>
            <w:tcW w:w="1834" w:type="dxa"/>
            <w:tcBorders>
              <w:bottom w:val="single" w:sz="4" w:space="0" w:color="auto"/>
            </w:tcBorders>
            <w:vAlign w:val="center"/>
          </w:tcPr>
          <w:p w14:paraId="157858C2" w14:textId="77777777" w:rsidR="002F6030" w:rsidRPr="00F820F9" w:rsidRDefault="002F6030" w:rsidP="00A82EB3">
            <w:pPr>
              <w:rPr>
                <w:b/>
                <w:sz w:val="24"/>
              </w:rPr>
            </w:pPr>
            <w:r w:rsidRPr="00F820F9">
              <w:rPr>
                <w:b/>
                <w:sz w:val="24"/>
              </w:rPr>
              <w:t>Date(s) Assessment</w:t>
            </w:r>
          </w:p>
        </w:tc>
        <w:tc>
          <w:tcPr>
            <w:tcW w:w="1301" w:type="dxa"/>
            <w:tcBorders>
              <w:bottom w:val="single" w:sz="4" w:space="0" w:color="auto"/>
            </w:tcBorders>
            <w:vAlign w:val="center"/>
          </w:tcPr>
          <w:p w14:paraId="44F1D7BA" w14:textId="77777777" w:rsidR="002F6030" w:rsidRPr="00F820F9" w:rsidRDefault="002F6030" w:rsidP="00A82EB3">
            <w:pPr>
              <w:rPr>
                <w:b/>
                <w:sz w:val="24"/>
              </w:rPr>
            </w:pPr>
            <w:r w:rsidRPr="00F820F9">
              <w:rPr>
                <w:b/>
                <w:sz w:val="24"/>
              </w:rPr>
              <w:t>Date Mastery</w:t>
            </w:r>
          </w:p>
        </w:tc>
      </w:tr>
      <w:tr w:rsidR="002F6030" w:rsidRPr="00F820F9" w14:paraId="74B9D5DB" w14:textId="77777777" w:rsidTr="00A82EB3">
        <w:trPr>
          <w:trHeight w:val="326"/>
        </w:trPr>
        <w:tc>
          <w:tcPr>
            <w:tcW w:w="2104" w:type="dxa"/>
            <w:tcBorders>
              <w:bottom w:val="single" w:sz="4" w:space="0" w:color="auto"/>
            </w:tcBorders>
            <w:vAlign w:val="center"/>
          </w:tcPr>
          <w:p w14:paraId="1C8A1FD8" w14:textId="0E7C3665" w:rsidR="002F6030" w:rsidRPr="00F820F9" w:rsidRDefault="00E57703" w:rsidP="00A82EB3">
            <w:pPr>
              <w:rPr>
                <w:sz w:val="24"/>
              </w:rPr>
            </w:pPr>
            <w:hyperlink r:id="rId68" w:history="1">
              <w:r w:rsidR="001744A4" w:rsidRPr="00F820F9">
                <w:rPr>
                  <w:rStyle w:val="Hyperlink"/>
                  <w:sz w:val="24"/>
                </w:rPr>
                <w:t>MA.2.NSO.2.AP.1:</w:t>
              </w:r>
            </w:hyperlink>
            <w:r w:rsidR="001744A4" w:rsidRPr="00F820F9">
              <w:rPr>
                <w:sz w:val="24"/>
              </w:rPr>
              <w:t> </w:t>
            </w:r>
          </w:p>
        </w:tc>
        <w:tc>
          <w:tcPr>
            <w:tcW w:w="6347" w:type="dxa"/>
            <w:vAlign w:val="center"/>
          </w:tcPr>
          <w:p w14:paraId="79F4571D" w14:textId="78192A61" w:rsidR="002F6030" w:rsidRPr="00F820F9" w:rsidRDefault="006A405D" w:rsidP="00A82EB3">
            <w:pPr>
              <w:rPr>
                <w:sz w:val="24"/>
              </w:rPr>
            </w:pPr>
            <w:r w:rsidRPr="00F820F9">
              <w:rPr>
                <w:sz w:val="24"/>
              </w:rPr>
              <w:t>Recall addition facts with sums to 10 and related subtraction facts.</w:t>
            </w:r>
          </w:p>
        </w:tc>
        <w:tc>
          <w:tcPr>
            <w:tcW w:w="1738" w:type="dxa"/>
            <w:tcBorders>
              <w:bottom w:val="nil"/>
            </w:tcBorders>
            <w:vAlign w:val="center"/>
          </w:tcPr>
          <w:p w14:paraId="2DBEF5D6" w14:textId="77777777" w:rsidR="002F6030" w:rsidRPr="00F820F9" w:rsidRDefault="002F6030" w:rsidP="00A82EB3">
            <w:pPr>
              <w:rPr>
                <w:sz w:val="24"/>
              </w:rPr>
            </w:pPr>
          </w:p>
        </w:tc>
        <w:tc>
          <w:tcPr>
            <w:tcW w:w="1834" w:type="dxa"/>
            <w:tcBorders>
              <w:bottom w:val="nil"/>
            </w:tcBorders>
            <w:vAlign w:val="center"/>
          </w:tcPr>
          <w:p w14:paraId="11E9E7CA" w14:textId="77777777" w:rsidR="002F6030" w:rsidRPr="00F820F9" w:rsidRDefault="002F6030" w:rsidP="00A82EB3">
            <w:pPr>
              <w:rPr>
                <w:sz w:val="24"/>
              </w:rPr>
            </w:pPr>
          </w:p>
        </w:tc>
        <w:tc>
          <w:tcPr>
            <w:tcW w:w="1301" w:type="dxa"/>
            <w:tcBorders>
              <w:bottom w:val="nil"/>
            </w:tcBorders>
            <w:vAlign w:val="center"/>
          </w:tcPr>
          <w:p w14:paraId="556DEA14" w14:textId="77777777" w:rsidR="002F6030" w:rsidRPr="00F820F9" w:rsidRDefault="002F6030" w:rsidP="00A82EB3">
            <w:pPr>
              <w:rPr>
                <w:sz w:val="24"/>
              </w:rPr>
            </w:pPr>
          </w:p>
        </w:tc>
      </w:tr>
      <w:tr w:rsidR="002F6030" w:rsidRPr="00F820F9" w14:paraId="22033301" w14:textId="77777777" w:rsidTr="00A82EB3">
        <w:trPr>
          <w:trHeight w:val="817"/>
        </w:trPr>
        <w:tc>
          <w:tcPr>
            <w:tcW w:w="2104" w:type="dxa"/>
            <w:tcBorders>
              <w:top w:val="single" w:sz="4" w:space="0" w:color="auto"/>
              <w:bottom w:val="single" w:sz="4" w:space="0" w:color="auto"/>
            </w:tcBorders>
            <w:vAlign w:val="center"/>
          </w:tcPr>
          <w:p w14:paraId="184E3589" w14:textId="77777777" w:rsidR="002F6030" w:rsidRPr="00F820F9" w:rsidRDefault="002F6030" w:rsidP="00A82EB3">
            <w:pPr>
              <w:rPr>
                <w:sz w:val="24"/>
              </w:rPr>
            </w:pPr>
            <w:r w:rsidRPr="00F820F9">
              <w:rPr>
                <w:sz w:val="24"/>
              </w:rPr>
              <w:t>Essential</w:t>
            </w:r>
          </w:p>
          <w:p w14:paraId="0B688FBB" w14:textId="77777777" w:rsidR="002F6030" w:rsidRPr="00F820F9" w:rsidRDefault="002F6030" w:rsidP="00A82EB3">
            <w:pPr>
              <w:rPr>
                <w:sz w:val="24"/>
              </w:rPr>
            </w:pPr>
            <w:r w:rsidRPr="00F820F9">
              <w:rPr>
                <w:sz w:val="24"/>
              </w:rPr>
              <w:t>Understandings</w:t>
            </w:r>
          </w:p>
        </w:tc>
        <w:tc>
          <w:tcPr>
            <w:tcW w:w="6347" w:type="dxa"/>
            <w:tcBorders>
              <w:bottom w:val="single" w:sz="4" w:space="0" w:color="auto"/>
            </w:tcBorders>
            <w:vAlign w:val="center"/>
          </w:tcPr>
          <w:p w14:paraId="455EACEF" w14:textId="472ED50C" w:rsidR="002F6030" w:rsidRPr="00F820F9" w:rsidRDefault="00E00190" w:rsidP="00E00190">
            <w:pPr>
              <w:pStyle w:val="ListParagraph"/>
              <w:numPr>
                <w:ilvl w:val="0"/>
                <w:numId w:val="38"/>
              </w:numPr>
              <w:rPr>
                <w:sz w:val="24"/>
              </w:rPr>
            </w:pPr>
            <w:r w:rsidRPr="00F820F9">
              <w:rPr>
                <w:sz w:val="24"/>
              </w:rPr>
              <w:t>Given an addition or subtraction expression (e.g., 3 + 4; 8 -1), use objects or strategies to solve within 10</w:t>
            </w:r>
          </w:p>
        </w:tc>
        <w:tc>
          <w:tcPr>
            <w:tcW w:w="1738" w:type="dxa"/>
            <w:tcBorders>
              <w:top w:val="nil"/>
              <w:bottom w:val="single" w:sz="4" w:space="0" w:color="auto"/>
            </w:tcBorders>
            <w:vAlign w:val="center"/>
          </w:tcPr>
          <w:p w14:paraId="5C1D28E9" w14:textId="77777777" w:rsidR="002F6030" w:rsidRPr="00F820F9" w:rsidRDefault="002F6030" w:rsidP="00A82EB3">
            <w:pPr>
              <w:rPr>
                <w:sz w:val="24"/>
              </w:rPr>
            </w:pPr>
          </w:p>
        </w:tc>
        <w:tc>
          <w:tcPr>
            <w:tcW w:w="1834" w:type="dxa"/>
            <w:tcBorders>
              <w:top w:val="nil"/>
              <w:bottom w:val="single" w:sz="4" w:space="0" w:color="auto"/>
            </w:tcBorders>
            <w:vAlign w:val="center"/>
          </w:tcPr>
          <w:p w14:paraId="65B7558C" w14:textId="77777777" w:rsidR="002F6030" w:rsidRPr="00F820F9" w:rsidRDefault="002F6030" w:rsidP="00A82EB3">
            <w:pPr>
              <w:rPr>
                <w:sz w:val="24"/>
              </w:rPr>
            </w:pPr>
          </w:p>
        </w:tc>
        <w:tc>
          <w:tcPr>
            <w:tcW w:w="1301" w:type="dxa"/>
            <w:tcBorders>
              <w:top w:val="nil"/>
              <w:bottom w:val="single" w:sz="4" w:space="0" w:color="auto"/>
            </w:tcBorders>
            <w:vAlign w:val="center"/>
          </w:tcPr>
          <w:p w14:paraId="4559D312" w14:textId="77777777" w:rsidR="002F6030" w:rsidRPr="00F820F9" w:rsidRDefault="002F6030" w:rsidP="00A82EB3">
            <w:pPr>
              <w:rPr>
                <w:sz w:val="24"/>
              </w:rPr>
            </w:pPr>
          </w:p>
        </w:tc>
      </w:tr>
      <w:tr w:rsidR="002F6030" w:rsidRPr="00F820F9" w14:paraId="1C2585D7" w14:textId="77777777" w:rsidTr="00A82EB3">
        <w:trPr>
          <w:trHeight w:val="158"/>
        </w:trPr>
        <w:tc>
          <w:tcPr>
            <w:tcW w:w="2104" w:type="dxa"/>
            <w:tcBorders>
              <w:top w:val="single" w:sz="4" w:space="0" w:color="auto"/>
              <w:bottom w:val="single" w:sz="4" w:space="0" w:color="auto"/>
            </w:tcBorders>
            <w:vAlign w:val="center"/>
          </w:tcPr>
          <w:p w14:paraId="6FC8828E" w14:textId="77777777" w:rsidR="002F6030" w:rsidRPr="00F820F9" w:rsidRDefault="002F6030" w:rsidP="00A82EB3">
            <w:pPr>
              <w:rPr>
                <w:sz w:val="24"/>
              </w:rPr>
            </w:pPr>
            <w:r w:rsidRPr="00F820F9">
              <w:rPr>
                <w:sz w:val="24"/>
              </w:rPr>
              <w:t>Resources:</w:t>
            </w:r>
          </w:p>
        </w:tc>
        <w:tc>
          <w:tcPr>
            <w:tcW w:w="6347" w:type="dxa"/>
            <w:tcBorders>
              <w:top w:val="single" w:sz="4" w:space="0" w:color="auto"/>
              <w:right w:val="nil"/>
            </w:tcBorders>
            <w:vAlign w:val="center"/>
          </w:tcPr>
          <w:p w14:paraId="7A456F94" w14:textId="0F5124FD" w:rsidR="002F6030" w:rsidRPr="00F820F9" w:rsidRDefault="00E57703" w:rsidP="00A82EB3">
            <w:pPr>
              <w:rPr>
                <w:sz w:val="24"/>
              </w:rPr>
            </w:pPr>
            <w:hyperlink r:id="rId69" w:history="1">
              <w:r w:rsidR="00A4372F" w:rsidRPr="00A4372F">
                <w:rPr>
                  <w:rStyle w:val="Hyperlink"/>
                  <w:sz w:val="24"/>
                </w:rPr>
                <w:t>Element Card</w:t>
              </w:r>
            </w:hyperlink>
          </w:p>
        </w:tc>
        <w:tc>
          <w:tcPr>
            <w:tcW w:w="1738" w:type="dxa"/>
            <w:tcBorders>
              <w:top w:val="single" w:sz="4" w:space="0" w:color="auto"/>
              <w:left w:val="nil"/>
              <w:bottom w:val="single" w:sz="4" w:space="0" w:color="auto"/>
              <w:right w:val="nil"/>
            </w:tcBorders>
            <w:vAlign w:val="center"/>
          </w:tcPr>
          <w:p w14:paraId="54D6737B" w14:textId="77777777" w:rsidR="002F6030" w:rsidRPr="00F820F9" w:rsidRDefault="002F6030" w:rsidP="00A82EB3">
            <w:pPr>
              <w:rPr>
                <w:sz w:val="24"/>
              </w:rPr>
            </w:pPr>
          </w:p>
        </w:tc>
        <w:tc>
          <w:tcPr>
            <w:tcW w:w="1834" w:type="dxa"/>
            <w:tcBorders>
              <w:top w:val="single" w:sz="4" w:space="0" w:color="auto"/>
              <w:left w:val="nil"/>
              <w:bottom w:val="single" w:sz="4" w:space="0" w:color="auto"/>
              <w:right w:val="nil"/>
            </w:tcBorders>
            <w:vAlign w:val="center"/>
          </w:tcPr>
          <w:p w14:paraId="4219131F" w14:textId="77777777" w:rsidR="002F6030" w:rsidRPr="00F820F9" w:rsidRDefault="002F6030" w:rsidP="00A82EB3">
            <w:pPr>
              <w:rPr>
                <w:sz w:val="24"/>
              </w:rPr>
            </w:pPr>
          </w:p>
        </w:tc>
        <w:tc>
          <w:tcPr>
            <w:tcW w:w="1301" w:type="dxa"/>
            <w:tcBorders>
              <w:top w:val="single" w:sz="4" w:space="0" w:color="auto"/>
              <w:left w:val="nil"/>
              <w:bottom w:val="single" w:sz="4" w:space="0" w:color="auto"/>
            </w:tcBorders>
            <w:vAlign w:val="center"/>
          </w:tcPr>
          <w:p w14:paraId="56FF5325" w14:textId="77777777" w:rsidR="002F6030" w:rsidRPr="00F820F9" w:rsidRDefault="002F6030" w:rsidP="00A82EB3">
            <w:pPr>
              <w:rPr>
                <w:sz w:val="24"/>
              </w:rPr>
            </w:pPr>
          </w:p>
        </w:tc>
      </w:tr>
    </w:tbl>
    <w:p w14:paraId="3F41A01A" w14:textId="7D25A744" w:rsidR="00BA2E52" w:rsidRPr="00F820F9" w:rsidRDefault="00E57703" w:rsidP="006E4FBE">
      <w:pPr>
        <w:spacing w:before="240"/>
        <w:rPr>
          <w:rStyle w:val="Hyperlink"/>
          <w:rFonts w:eastAsia="Times New Roman"/>
          <w:sz w:val="24"/>
        </w:rPr>
      </w:pPr>
      <w:hyperlink r:id="rId70" w:history="1">
        <w:r w:rsidR="00BA2E52" w:rsidRPr="00F820F9">
          <w:rPr>
            <w:rStyle w:val="Hyperlink"/>
            <w:rFonts w:eastAsia="Times New Roman"/>
            <w:sz w:val="24"/>
          </w:rPr>
          <w:t>MA.2.NSO.2.2:</w:t>
        </w:r>
      </w:hyperlink>
      <w:r w:rsidR="00BA2E52" w:rsidRPr="00F820F9">
        <w:rPr>
          <w:rFonts w:eastAsia="Times New Roman"/>
          <w:sz w:val="24"/>
        </w:rPr>
        <w:t xml:space="preserve"> Identify the number that is ten more, ten less, one hundred more and one hundred less than a given three-digit number.</w:t>
      </w:r>
    </w:p>
    <w:p w14:paraId="2DF146CF" w14:textId="0C79FF3E" w:rsidR="002F6030" w:rsidRPr="00F820F9" w:rsidRDefault="002F6030"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2F6030" w:rsidRPr="00F820F9" w14:paraId="1DD78B18" w14:textId="77777777" w:rsidTr="00BA2E52">
        <w:trPr>
          <w:trHeight w:val="326"/>
          <w:tblHeader/>
        </w:trPr>
        <w:tc>
          <w:tcPr>
            <w:tcW w:w="2110" w:type="dxa"/>
            <w:tcBorders>
              <w:bottom w:val="single" w:sz="4" w:space="0" w:color="auto"/>
            </w:tcBorders>
            <w:vAlign w:val="center"/>
          </w:tcPr>
          <w:p w14:paraId="1C364792" w14:textId="77777777" w:rsidR="002F6030" w:rsidRPr="00F820F9" w:rsidRDefault="002F6030" w:rsidP="00A82EB3">
            <w:pPr>
              <w:rPr>
                <w:b/>
                <w:sz w:val="24"/>
              </w:rPr>
            </w:pPr>
            <w:r w:rsidRPr="00F820F9">
              <w:rPr>
                <w:b/>
                <w:sz w:val="24"/>
              </w:rPr>
              <w:t>Name</w:t>
            </w:r>
          </w:p>
        </w:tc>
        <w:tc>
          <w:tcPr>
            <w:tcW w:w="6327" w:type="dxa"/>
            <w:vAlign w:val="center"/>
          </w:tcPr>
          <w:p w14:paraId="696473BE"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4DB939B5"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55E7ADFE"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340ACFED" w14:textId="77777777" w:rsidR="002F6030" w:rsidRPr="00F820F9" w:rsidRDefault="002F6030" w:rsidP="00A82EB3">
            <w:pPr>
              <w:rPr>
                <w:b/>
                <w:sz w:val="24"/>
              </w:rPr>
            </w:pPr>
            <w:r w:rsidRPr="00F820F9">
              <w:rPr>
                <w:b/>
                <w:sz w:val="24"/>
              </w:rPr>
              <w:t>Date Mastery</w:t>
            </w:r>
          </w:p>
        </w:tc>
      </w:tr>
      <w:tr w:rsidR="002F6030" w:rsidRPr="00F820F9" w14:paraId="4B4CF3D6" w14:textId="77777777" w:rsidTr="00BA2E52">
        <w:trPr>
          <w:trHeight w:val="326"/>
        </w:trPr>
        <w:tc>
          <w:tcPr>
            <w:tcW w:w="2110" w:type="dxa"/>
            <w:tcBorders>
              <w:bottom w:val="single" w:sz="4" w:space="0" w:color="auto"/>
            </w:tcBorders>
            <w:vAlign w:val="center"/>
          </w:tcPr>
          <w:p w14:paraId="70FFE2F2" w14:textId="4684C27E" w:rsidR="002F6030" w:rsidRPr="00F820F9" w:rsidRDefault="00E57703" w:rsidP="00A82EB3">
            <w:pPr>
              <w:rPr>
                <w:sz w:val="24"/>
              </w:rPr>
            </w:pPr>
            <w:hyperlink r:id="rId71" w:history="1">
              <w:r w:rsidR="001744A4" w:rsidRPr="00F820F9">
                <w:rPr>
                  <w:rStyle w:val="Hyperlink"/>
                  <w:sz w:val="24"/>
                </w:rPr>
                <w:t>MA.2.NSO.2.AP.2:</w:t>
              </w:r>
            </w:hyperlink>
          </w:p>
        </w:tc>
        <w:tc>
          <w:tcPr>
            <w:tcW w:w="6327" w:type="dxa"/>
            <w:vAlign w:val="center"/>
          </w:tcPr>
          <w:p w14:paraId="23B245D7" w14:textId="290A5F90" w:rsidR="002F6030" w:rsidRPr="00F820F9" w:rsidRDefault="00E00190" w:rsidP="00A82EB3">
            <w:pPr>
              <w:rPr>
                <w:sz w:val="24"/>
              </w:rPr>
            </w:pPr>
            <w:r w:rsidRPr="00F820F9">
              <w:rPr>
                <w:sz w:val="24"/>
              </w:rPr>
              <w:t>Identify the number that is ten more or ten less than a given two-digit number.</w:t>
            </w:r>
          </w:p>
        </w:tc>
        <w:tc>
          <w:tcPr>
            <w:tcW w:w="1743" w:type="dxa"/>
            <w:tcBorders>
              <w:bottom w:val="nil"/>
            </w:tcBorders>
            <w:vAlign w:val="center"/>
          </w:tcPr>
          <w:p w14:paraId="092E208D" w14:textId="77777777" w:rsidR="002F6030" w:rsidRPr="00F820F9" w:rsidRDefault="002F6030" w:rsidP="00A82EB3">
            <w:pPr>
              <w:rPr>
                <w:sz w:val="24"/>
              </w:rPr>
            </w:pPr>
          </w:p>
        </w:tc>
        <w:tc>
          <w:tcPr>
            <w:tcW w:w="1839" w:type="dxa"/>
            <w:tcBorders>
              <w:bottom w:val="nil"/>
            </w:tcBorders>
            <w:vAlign w:val="center"/>
          </w:tcPr>
          <w:p w14:paraId="49A373B9" w14:textId="77777777" w:rsidR="002F6030" w:rsidRPr="00F820F9" w:rsidRDefault="002F6030" w:rsidP="00A82EB3">
            <w:pPr>
              <w:rPr>
                <w:sz w:val="24"/>
              </w:rPr>
            </w:pPr>
          </w:p>
        </w:tc>
        <w:tc>
          <w:tcPr>
            <w:tcW w:w="1305" w:type="dxa"/>
            <w:tcBorders>
              <w:bottom w:val="nil"/>
            </w:tcBorders>
            <w:vAlign w:val="center"/>
          </w:tcPr>
          <w:p w14:paraId="1E9B6A62" w14:textId="77777777" w:rsidR="002F6030" w:rsidRPr="00F820F9" w:rsidRDefault="002F6030" w:rsidP="00A82EB3">
            <w:pPr>
              <w:rPr>
                <w:sz w:val="24"/>
              </w:rPr>
            </w:pPr>
          </w:p>
        </w:tc>
      </w:tr>
      <w:tr w:rsidR="002F6030" w:rsidRPr="00F820F9" w14:paraId="430035E6" w14:textId="77777777" w:rsidTr="00BA2E52">
        <w:trPr>
          <w:trHeight w:val="817"/>
        </w:trPr>
        <w:tc>
          <w:tcPr>
            <w:tcW w:w="2110" w:type="dxa"/>
            <w:tcBorders>
              <w:top w:val="single" w:sz="4" w:space="0" w:color="auto"/>
              <w:bottom w:val="single" w:sz="4" w:space="0" w:color="auto"/>
            </w:tcBorders>
            <w:vAlign w:val="center"/>
          </w:tcPr>
          <w:p w14:paraId="62334875" w14:textId="77777777" w:rsidR="002F6030" w:rsidRPr="00F820F9" w:rsidRDefault="002F6030" w:rsidP="00A82EB3">
            <w:pPr>
              <w:rPr>
                <w:sz w:val="24"/>
              </w:rPr>
            </w:pPr>
            <w:r w:rsidRPr="00F820F9">
              <w:rPr>
                <w:sz w:val="24"/>
              </w:rPr>
              <w:t>Essential</w:t>
            </w:r>
          </w:p>
          <w:p w14:paraId="646FAA09"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0370BA3F" w14:textId="77777777" w:rsidR="00E00190" w:rsidRPr="00F820F9" w:rsidRDefault="00E00190" w:rsidP="00E00190">
            <w:pPr>
              <w:pStyle w:val="ListParagraph"/>
              <w:numPr>
                <w:ilvl w:val="0"/>
                <w:numId w:val="38"/>
              </w:numPr>
              <w:rPr>
                <w:bCs/>
                <w:sz w:val="24"/>
              </w:rPr>
            </w:pPr>
            <w:r w:rsidRPr="00F820F9">
              <w:rPr>
                <w:bCs/>
                <w:sz w:val="24"/>
              </w:rPr>
              <w:t>Understand that the digit in the tens place represents the number of tens and the digit in the ones place represents the number of ones</w:t>
            </w:r>
          </w:p>
          <w:p w14:paraId="16A5C17E" w14:textId="77777777" w:rsidR="00E00190" w:rsidRPr="00F820F9" w:rsidRDefault="00E00190" w:rsidP="00E00190">
            <w:pPr>
              <w:pStyle w:val="ListParagraph"/>
              <w:numPr>
                <w:ilvl w:val="0"/>
                <w:numId w:val="38"/>
              </w:numPr>
              <w:rPr>
                <w:bCs/>
                <w:sz w:val="24"/>
              </w:rPr>
            </w:pPr>
            <w:r w:rsidRPr="00F820F9">
              <w:rPr>
                <w:bCs/>
                <w:sz w:val="24"/>
              </w:rPr>
              <w:t>Use objects (e.g., ten-rods and unit cubes) to represent numbers up to 99 using tens and ones</w:t>
            </w:r>
          </w:p>
          <w:p w14:paraId="6FFCBC40" w14:textId="77777777" w:rsidR="00E00190" w:rsidRPr="00F820F9" w:rsidRDefault="00E00190" w:rsidP="00E00190">
            <w:pPr>
              <w:pStyle w:val="ListParagraph"/>
              <w:numPr>
                <w:ilvl w:val="0"/>
                <w:numId w:val="38"/>
              </w:numPr>
              <w:rPr>
                <w:bCs/>
                <w:sz w:val="24"/>
              </w:rPr>
            </w:pPr>
            <w:r w:rsidRPr="00F820F9">
              <w:rPr>
                <w:bCs/>
                <w:sz w:val="24"/>
              </w:rPr>
              <w:t>Understand that “ten more” increases the number of tens by 1 ten and that “ten less” decreases the number of tens by 1 ten</w:t>
            </w:r>
          </w:p>
          <w:p w14:paraId="2ADB0CF0" w14:textId="4DCED1A8" w:rsidR="002F6030" w:rsidRPr="00F820F9" w:rsidRDefault="00E00190" w:rsidP="00E00190">
            <w:pPr>
              <w:pStyle w:val="ListParagraph"/>
              <w:numPr>
                <w:ilvl w:val="0"/>
                <w:numId w:val="38"/>
              </w:numPr>
              <w:rPr>
                <w:sz w:val="24"/>
              </w:rPr>
            </w:pPr>
            <w:r w:rsidRPr="00F820F9">
              <w:rPr>
                <w:sz w:val="24"/>
              </w:rPr>
              <w:t>Understand that a group of 10 tens is equal to 1 hundred (e.g., 10 ten-rods is equal to 1 hundred flat)</w:t>
            </w:r>
          </w:p>
        </w:tc>
        <w:tc>
          <w:tcPr>
            <w:tcW w:w="1743" w:type="dxa"/>
            <w:tcBorders>
              <w:top w:val="nil"/>
              <w:bottom w:val="single" w:sz="4" w:space="0" w:color="auto"/>
            </w:tcBorders>
            <w:vAlign w:val="center"/>
          </w:tcPr>
          <w:p w14:paraId="308C1BB8" w14:textId="77777777" w:rsidR="002F6030" w:rsidRPr="00F820F9" w:rsidRDefault="002F6030" w:rsidP="00A82EB3">
            <w:pPr>
              <w:rPr>
                <w:sz w:val="24"/>
              </w:rPr>
            </w:pPr>
          </w:p>
        </w:tc>
        <w:tc>
          <w:tcPr>
            <w:tcW w:w="1839" w:type="dxa"/>
            <w:tcBorders>
              <w:top w:val="nil"/>
              <w:bottom w:val="single" w:sz="4" w:space="0" w:color="auto"/>
            </w:tcBorders>
            <w:vAlign w:val="center"/>
          </w:tcPr>
          <w:p w14:paraId="0A103518" w14:textId="77777777" w:rsidR="002F6030" w:rsidRPr="00F820F9" w:rsidRDefault="002F6030" w:rsidP="00A82EB3">
            <w:pPr>
              <w:rPr>
                <w:sz w:val="24"/>
              </w:rPr>
            </w:pPr>
          </w:p>
        </w:tc>
        <w:tc>
          <w:tcPr>
            <w:tcW w:w="1305" w:type="dxa"/>
            <w:tcBorders>
              <w:top w:val="nil"/>
              <w:bottom w:val="single" w:sz="4" w:space="0" w:color="auto"/>
            </w:tcBorders>
            <w:vAlign w:val="center"/>
          </w:tcPr>
          <w:p w14:paraId="2AD185A1" w14:textId="77777777" w:rsidR="002F6030" w:rsidRPr="00F820F9" w:rsidRDefault="002F6030" w:rsidP="00A82EB3">
            <w:pPr>
              <w:rPr>
                <w:sz w:val="24"/>
              </w:rPr>
            </w:pPr>
          </w:p>
        </w:tc>
      </w:tr>
      <w:tr w:rsidR="002F6030" w:rsidRPr="00F820F9" w14:paraId="08D0478E" w14:textId="77777777" w:rsidTr="00BA2E52">
        <w:trPr>
          <w:trHeight w:val="158"/>
        </w:trPr>
        <w:tc>
          <w:tcPr>
            <w:tcW w:w="2110" w:type="dxa"/>
            <w:tcBorders>
              <w:top w:val="single" w:sz="4" w:space="0" w:color="auto"/>
              <w:bottom w:val="single" w:sz="4" w:space="0" w:color="auto"/>
            </w:tcBorders>
            <w:vAlign w:val="center"/>
          </w:tcPr>
          <w:p w14:paraId="7A208C2C" w14:textId="77777777" w:rsidR="002F6030" w:rsidRPr="00F820F9" w:rsidRDefault="002F6030" w:rsidP="00A82EB3">
            <w:pPr>
              <w:rPr>
                <w:sz w:val="24"/>
              </w:rPr>
            </w:pPr>
            <w:r w:rsidRPr="00F820F9">
              <w:rPr>
                <w:sz w:val="24"/>
              </w:rPr>
              <w:t>Resources:</w:t>
            </w:r>
          </w:p>
        </w:tc>
        <w:tc>
          <w:tcPr>
            <w:tcW w:w="6327" w:type="dxa"/>
            <w:tcBorders>
              <w:top w:val="single" w:sz="4" w:space="0" w:color="auto"/>
              <w:right w:val="nil"/>
            </w:tcBorders>
            <w:vAlign w:val="center"/>
          </w:tcPr>
          <w:p w14:paraId="4DAE6919" w14:textId="7D85C7AA" w:rsidR="002F6030" w:rsidRPr="00F820F9" w:rsidRDefault="00E57703" w:rsidP="00A82EB3">
            <w:pPr>
              <w:rPr>
                <w:sz w:val="24"/>
              </w:rPr>
            </w:pPr>
            <w:hyperlink r:id="rId72" w:history="1">
              <w:r w:rsidR="003B0329" w:rsidRPr="003B0329">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702BA53"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7EB2DE9C"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2F130C6C" w14:textId="77777777" w:rsidR="002F6030" w:rsidRPr="00F820F9" w:rsidRDefault="002F6030" w:rsidP="00A82EB3">
            <w:pPr>
              <w:rPr>
                <w:sz w:val="24"/>
              </w:rPr>
            </w:pPr>
          </w:p>
        </w:tc>
      </w:tr>
    </w:tbl>
    <w:p w14:paraId="47A26E89" w14:textId="28C19251" w:rsidR="00BA2E52" w:rsidRPr="00F820F9" w:rsidRDefault="00E57703" w:rsidP="000D5191">
      <w:pPr>
        <w:spacing w:before="240"/>
        <w:rPr>
          <w:rFonts w:eastAsia="Times New Roman"/>
          <w:sz w:val="24"/>
        </w:rPr>
      </w:pPr>
      <w:hyperlink r:id="rId73" w:history="1">
        <w:r w:rsidR="00BA2E52" w:rsidRPr="00F820F9">
          <w:rPr>
            <w:rStyle w:val="Hyperlink"/>
            <w:rFonts w:eastAsia="Times New Roman"/>
            <w:sz w:val="24"/>
          </w:rPr>
          <w:t>MA.2.NSO.2.3:</w:t>
        </w:r>
      </w:hyperlink>
      <w:r w:rsidR="00BA2E52" w:rsidRPr="00F820F9">
        <w:rPr>
          <w:rFonts w:eastAsia="Times New Roman"/>
          <w:sz w:val="24"/>
        </w:rPr>
        <w:t xml:space="preserve"> Add two whole numbers with sums up to 100 with procedural reliability. Subtract a whole number from a whole number, each no larger than 100, with procedural reliability.</w:t>
      </w:r>
    </w:p>
    <w:p w14:paraId="71505B70" w14:textId="3D776745" w:rsidR="00BA2E52" w:rsidRPr="00F820F9" w:rsidRDefault="00BA2E52" w:rsidP="00BA2E52">
      <w:pPr>
        <w:rPr>
          <w:rStyle w:val="Hyperlink"/>
          <w:rFonts w:eastAsia="Times New Roman"/>
          <w:sz w:val="24"/>
        </w:rPr>
      </w:pPr>
      <w:r w:rsidRPr="00F820F9">
        <w:rPr>
          <w:rStyle w:val="Strong"/>
          <w:rFonts w:eastAsia="Times New Roman"/>
          <w:sz w:val="24"/>
        </w:rPr>
        <w:t>Clarifications:</w:t>
      </w:r>
      <w:r w:rsidRPr="00F820F9">
        <w:rPr>
          <w:rFonts w:eastAsia="Times New Roman"/>
          <w:sz w:val="24"/>
        </w:rPr>
        <w:br/>
      </w:r>
      <w:r w:rsidRPr="00F820F9">
        <w:rPr>
          <w:rFonts w:eastAsia="Times New Roman"/>
          <w:i/>
          <w:iCs/>
          <w:sz w:val="24"/>
        </w:rPr>
        <w:t xml:space="preserve">Clarification 1: </w:t>
      </w:r>
      <w:r w:rsidRPr="00F820F9">
        <w:rPr>
          <w:rFonts w:eastAsia="Times New Roman"/>
          <w:sz w:val="24"/>
        </w:rPr>
        <w:t>Instruction focuses on helping a student choose a method they can use reliably.</w:t>
      </w:r>
    </w:p>
    <w:p w14:paraId="3955CE88" w14:textId="1143CE5C" w:rsidR="002F6030" w:rsidRPr="00F820F9" w:rsidRDefault="00BA2E52" w:rsidP="002F6030">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2F6030" w:rsidRPr="00F820F9" w14:paraId="5EE27B06" w14:textId="77777777" w:rsidTr="00BA2E52">
        <w:trPr>
          <w:trHeight w:val="326"/>
          <w:tblHeader/>
        </w:trPr>
        <w:tc>
          <w:tcPr>
            <w:tcW w:w="2110" w:type="dxa"/>
            <w:tcBorders>
              <w:bottom w:val="single" w:sz="4" w:space="0" w:color="auto"/>
            </w:tcBorders>
            <w:vAlign w:val="center"/>
          </w:tcPr>
          <w:p w14:paraId="2BE0F6DF" w14:textId="77777777" w:rsidR="002F6030" w:rsidRPr="00F820F9" w:rsidRDefault="002F6030" w:rsidP="00A82EB3">
            <w:pPr>
              <w:rPr>
                <w:b/>
                <w:sz w:val="24"/>
              </w:rPr>
            </w:pPr>
            <w:r w:rsidRPr="00F820F9">
              <w:rPr>
                <w:b/>
                <w:sz w:val="24"/>
              </w:rPr>
              <w:t>Name</w:t>
            </w:r>
          </w:p>
        </w:tc>
        <w:tc>
          <w:tcPr>
            <w:tcW w:w="6327" w:type="dxa"/>
            <w:vAlign w:val="center"/>
          </w:tcPr>
          <w:p w14:paraId="706B9D14" w14:textId="77777777" w:rsidR="002F6030" w:rsidRPr="00F820F9" w:rsidRDefault="002F6030" w:rsidP="00A82EB3">
            <w:pPr>
              <w:rPr>
                <w:b/>
                <w:sz w:val="24"/>
              </w:rPr>
            </w:pPr>
            <w:r w:rsidRPr="00F820F9">
              <w:rPr>
                <w:b/>
                <w:sz w:val="24"/>
              </w:rPr>
              <w:t>Description</w:t>
            </w:r>
          </w:p>
        </w:tc>
        <w:tc>
          <w:tcPr>
            <w:tcW w:w="1743" w:type="dxa"/>
            <w:tcBorders>
              <w:bottom w:val="single" w:sz="4" w:space="0" w:color="auto"/>
            </w:tcBorders>
            <w:vAlign w:val="center"/>
          </w:tcPr>
          <w:p w14:paraId="6B7600D3" w14:textId="77777777" w:rsidR="002F6030" w:rsidRPr="00F820F9" w:rsidRDefault="002F6030" w:rsidP="00A82EB3">
            <w:pPr>
              <w:rPr>
                <w:b/>
                <w:sz w:val="24"/>
              </w:rPr>
            </w:pPr>
            <w:r w:rsidRPr="00F820F9">
              <w:rPr>
                <w:b/>
                <w:sz w:val="24"/>
              </w:rPr>
              <w:t>Date(s) Instruction</w:t>
            </w:r>
          </w:p>
        </w:tc>
        <w:tc>
          <w:tcPr>
            <w:tcW w:w="1839" w:type="dxa"/>
            <w:tcBorders>
              <w:bottom w:val="single" w:sz="4" w:space="0" w:color="auto"/>
            </w:tcBorders>
            <w:vAlign w:val="center"/>
          </w:tcPr>
          <w:p w14:paraId="290A8289" w14:textId="77777777" w:rsidR="002F6030" w:rsidRPr="00F820F9" w:rsidRDefault="002F6030" w:rsidP="00A82EB3">
            <w:pPr>
              <w:rPr>
                <w:b/>
                <w:sz w:val="24"/>
              </w:rPr>
            </w:pPr>
            <w:r w:rsidRPr="00F820F9">
              <w:rPr>
                <w:b/>
                <w:sz w:val="24"/>
              </w:rPr>
              <w:t>Date(s) Assessment</w:t>
            </w:r>
          </w:p>
        </w:tc>
        <w:tc>
          <w:tcPr>
            <w:tcW w:w="1305" w:type="dxa"/>
            <w:tcBorders>
              <w:bottom w:val="single" w:sz="4" w:space="0" w:color="auto"/>
            </w:tcBorders>
            <w:vAlign w:val="center"/>
          </w:tcPr>
          <w:p w14:paraId="133E7A32" w14:textId="77777777" w:rsidR="002F6030" w:rsidRPr="00F820F9" w:rsidRDefault="002F6030" w:rsidP="00A82EB3">
            <w:pPr>
              <w:rPr>
                <w:b/>
                <w:sz w:val="24"/>
              </w:rPr>
            </w:pPr>
            <w:r w:rsidRPr="00F820F9">
              <w:rPr>
                <w:b/>
                <w:sz w:val="24"/>
              </w:rPr>
              <w:t>Date Mastery</w:t>
            </w:r>
          </w:p>
        </w:tc>
      </w:tr>
      <w:tr w:rsidR="002F6030" w:rsidRPr="00F820F9" w14:paraId="330F3B64" w14:textId="77777777" w:rsidTr="00BA2E52">
        <w:trPr>
          <w:trHeight w:val="326"/>
        </w:trPr>
        <w:tc>
          <w:tcPr>
            <w:tcW w:w="2110" w:type="dxa"/>
            <w:tcBorders>
              <w:bottom w:val="single" w:sz="4" w:space="0" w:color="auto"/>
            </w:tcBorders>
            <w:vAlign w:val="center"/>
          </w:tcPr>
          <w:p w14:paraId="31966B20" w14:textId="16915A3A" w:rsidR="002F6030" w:rsidRPr="00F820F9" w:rsidRDefault="00E57703" w:rsidP="00A82EB3">
            <w:pPr>
              <w:rPr>
                <w:sz w:val="24"/>
              </w:rPr>
            </w:pPr>
            <w:hyperlink r:id="rId74" w:history="1">
              <w:r w:rsidR="001744A4" w:rsidRPr="00F820F9">
                <w:rPr>
                  <w:rStyle w:val="Hyperlink"/>
                  <w:sz w:val="24"/>
                </w:rPr>
                <w:t>MA.2.NSO.2.AP.3:</w:t>
              </w:r>
            </w:hyperlink>
            <w:r w:rsidR="001744A4" w:rsidRPr="00F820F9">
              <w:rPr>
                <w:sz w:val="24"/>
              </w:rPr>
              <w:t> </w:t>
            </w:r>
          </w:p>
        </w:tc>
        <w:tc>
          <w:tcPr>
            <w:tcW w:w="6327" w:type="dxa"/>
            <w:vAlign w:val="center"/>
          </w:tcPr>
          <w:p w14:paraId="72986B36" w14:textId="0CE9716D" w:rsidR="002F6030" w:rsidRPr="00F820F9" w:rsidRDefault="00F820F9" w:rsidP="00A82EB3">
            <w:pPr>
              <w:rPr>
                <w:sz w:val="24"/>
              </w:rPr>
            </w:pPr>
            <w:r w:rsidRPr="00F820F9">
              <w:rPr>
                <w:sz w:val="24"/>
              </w:rPr>
              <w:t>Apply a strategy for adding and subtracting a  two-digit number (from 11 to 19) and a single digit whole number.</w:t>
            </w:r>
          </w:p>
        </w:tc>
        <w:tc>
          <w:tcPr>
            <w:tcW w:w="1743" w:type="dxa"/>
            <w:tcBorders>
              <w:bottom w:val="nil"/>
            </w:tcBorders>
            <w:vAlign w:val="center"/>
          </w:tcPr>
          <w:p w14:paraId="5C55E67C" w14:textId="77777777" w:rsidR="002F6030" w:rsidRPr="00F820F9" w:rsidRDefault="002F6030" w:rsidP="00A82EB3">
            <w:pPr>
              <w:rPr>
                <w:sz w:val="24"/>
              </w:rPr>
            </w:pPr>
          </w:p>
        </w:tc>
        <w:tc>
          <w:tcPr>
            <w:tcW w:w="1839" w:type="dxa"/>
            <w:tcBorders>
              <w:bottom w:val="nil"/>
            </w:tcBorders>
            <w:vAlign w:val="center"/>
          </w:tcPr>
          <w:p w14:paraId="6678043A" w14:textId="77777777" w:rsidR="002F6030" w:rsidRPr="00F820F9" w:rsidRDefault="002F6030" w:rsidP="00A82EB3">
            <w:pPr>
              <w:rPr>
                <w:sz w:val="24"/>
              </w:rPr>
            </w:pPr>
          </w:p>
        </w:tc>
        <w:tc>
          <w:tcPr>
            <w:tcW w:w="1305" w:type="dxa"/>
            <w:tcBorders>
              <w:bottom w:val="nil"/>
            </w:tcBorders>
            <w:vAlign w:val="center"/>
          </w:tcPr>
          <w:p w14:paraId="25471577" w14:textId="77777777" w:rsidR="002F6030" w:rsidRPr="00F820F9" w:rsidRDefault="002F6030" w:rsidP="00A82EB3">
            <w:pPr>
              <w:rPr>
                <w:sz w:val="24"/>
              </w:rPr>
            </w:pPr>
          </w:p>
        </w:tc>
      </w:tr>
      <w:tr w:rsidR="002F6030" w:rsidRPr="00F820F9" w14:paraId="4200DE1B" w14:textId="77777777" w:rsidTr="00BA2E52">
        <w:trPr>
          <w:trHeight w:val="817"/>
        </w:trPr>
        <w:tc>
          <w:tcPr>
            <w:tcW w:w="2110" w:type="dxa"/>
            <w:tcBorders>
              <w:top w:val="single" w:sz="4" w:space="0" w:color="auto"/>
              <w:bottom w:val="single" w:sz="4" w:space="0" w:color="auto"/>
            </w:tcBorders>
            <w:vAlign w:val="center"/>
          </w:tcPr>
          <w:p w14:paraId="6A6637E7" w14:textId="77777777" w:rsidR="002F6030" w:rsidRPr="00F820F9" w:rsidRDefault="002F6030" w:rsidP="00A82EB3">
            <w:pPr>
              <w:rPr>
                <w:sz w:val="24"/>
              </w:rPr>
            </w:pPr>
            <w:r w:rsidRPr="00F820F9">
              <w:rPr>
                <w:sz w:val="24"/>
              </w:rPr>
              <w:t>Essential</w:t>
            </w:r>
          </w:p>
          <w:p w14:paraId="6E7B8B2E" w14:textId="77777777" w:rsidR="002F6030" w:rsidRPr="00F820F9" w:rsidRDefault="002F6030" w:rsidP="00A82EB3">
            <w:pPr>
              <w:rPr>
                <w:sz w:val="24"/>
              </w:rPr>
            </w:pPr>
            <w:r w:rsidRPr="00F820F9">
              <w:rPr>
                <w:sz w:val="24"/>
              </w:rPr>
              <w:t>Understandings</w:t>
            </w:r>
          </w:p>
        </w:tc>
        <w:tc>
          <w:tcPr>
            <w:tcW w:w="6327" w:type="dxa"/>
            <w:tcBorders>
              <w:bottom w:val="single" w:sz="4" w:space="0" w:color="auto"/>
            </w:tcBorders>
            <w:vAlign w:val="center"/>
          </w:tcPr>
          <w:p w14:paraId="6B46B214" w14:textId="77777777" w:rsidR="00F820F9" w:rsidRPr="00F820F9" w:rsidRDefault="00F820F9" w:rsidP="00F820F9">
            <w:pPr>
              <w:pStyle w:val="ListParagraph"/>
              <w:numPr>
                <w:ilvl w:val="0"/>
                <w:numId w:val="39"/>
              </w:numPr>
              <w:rPr>
                <w:bCs/>
                <w:sz w:val="24"/>
              </w:rPr>
            </w:pPr>
            <w:r w:rsidRPr="00F820F9">
              <w:rPr>
                <w:bCs/>
                <w:sz w:val="24"/>
              </w:rPr>
              <w:t>Understand that the digit in the tens place represents the number of tens and the digit in the ones place represents the number of ones</w:t>
            </w:r>
          </w:p>
          <w:p w14:paraId="122AA5E0" w14:textId="77777777" w:rsidR="00F820F9" w:rsidRPr="00F820F9" w:rsidRDefault="00F820F9" w:rsidP="00F820F9">
            <w:pPr>
              <w:pStyle w:val="ListParagraph"/>
              <w:numPr>
                <w:ilvl w:val="0"/>
                <w:numId w:val="39"/>
              </w:numPr>
              <w:rPr>
                <w:bCs/>
                <w:sz w:val="24"/>
              </w:rPr>
            </w:pPr>
            <w:r w:rsidRPr="00F820F9">
              <w:rPr>
                <w:bCs/>
                <w:sz w:val="24"/>
              </w:rPr>
              <w:t>Use objects (e.g., ten-rods and unit cubes) to represent teen numbers as tens and ones</w:t>
            </w:r>
          </w:p>
          <w:p w14:paraId="092A388D" w14:textId="77777777" w:rsidR="00F820F9" w:rsidRPr="00F820F9" w:rsidRDefault="00F820F9" w:rsidP="00F820F9">
            <w:pPr>
              <w:pStyle w:val="ListParagraph"/>
              <w:numPr>
                <w:ilvl w:val="0"/>
                <w:numId w:val="39"/>
              </w:numPr>
              <w:rPr>
                <w:bCs/>
                <w:sz w:val="24"/>
              </w:rPr>
            </w:pPr>
            <w:r w:rsidRPr="00F820F9">
              <w:rPr>
                <w:bCs/>
                <w:sz w:val="24"/>
              </w:rPr>
              <w:t>Understand that addition is “adding to” and that subtraction is “take from”</w:t>
            </w:r>
          </w:p>
          <w:p w14:paraId="33C83936" w14:textId="77777777" w:rsidR="00F820F9" w:rsidRPr="00F820F9" w:rsidRDefault="00F820F9" w:rsidP="00F820F9">
            <w:pPr>
              <w:pStyle w:val="ListParagraph"/>
              <w:numPr>
                <w:ilvl w:val="0"/>
                <w:numId w:val="39"/>
              </w:numPr>
              <w:rPr>
                <w:bCs/>
                <w:sz w:val="24"/>
              </w:rPr>
            </w:pPr>
            <w:r w:rsidRPr="00F820F9">
              <w:rPr>
                <w:bCs/>
                <w:sz w:val="24"/>
              </w:rPr>
              <w:t>Understand that a group of 10 ones is equal to 1 ten and 1 ten is equal to a group of 10 ones</w:t>
            </w:r>
          </w:p>
          <w:p w14:paraId="2347AB1B" w14:textId="77777777" w:rsidR="00F820F9" w:rsidRPr="00F820F9" w:rsidRDefault="00F820F9" w:rsidP="00F820F9">
            <w:pPr>
              <w:pStyle w:val="ListParagraph"/>
              <w:numPr>
                <w:ilvl w:val="0"/>
                <w:numId w:val="39"/>
              </w:numPr>
              <w:rPr>
                <w:bCs/>
                <w:sz w:val="24"/>
              </w:rPr>
            </w:pPr>
            <w:r w:rsidRPr="00F820F9">
              <w:rPr>
                <w:bCs/>
                <w:sz w:val="24"/>
              </w:rPr>
              <w:t>Understand that in adding it is sometimes necessary to compose a ten and in subtracting it is sometimes necessary to decompose a ten</w:t>
            </w:r>
          </w:p>
          <w:p w14:paraId="149763FE" w14:textId="0F7BE029" w:rsidR="002F6030" w:rsidRPr="00F820F9" w:rsidRDefault="00F820F9" w:rsidP="00F820F9">
            <w:pPr>
              <w:pStyle w:val="ListParagraph"/>
              <w:numPr>
                <w:ilvl w:val="0"/>
                <w:numId w:val="39"/>
              </w:numPr>
              <w:rPr>
                <w:sz w:val="24"/>
              </w:rPr>
            </w:pPr>
            <w:r w:rsidRPr="00F820F9">
              <w:rPr>
                <w:sz w:val="24"/>
              </w:rPr>
              <w:t>Understand that in adding two-digit numbers one adds tens and tens and ones and ones and sometimes it is necessary to compose a ten</w:t>
            </w:r>
          </w:p>
        </w:tc>
        <w:tc>
          <w:tcPr>
            <w:tcW w:w="1743" w:type="dxa"/>
            <w:tcBorders>
              <w:top w:val="nil"/>
              <w:bottom w:val="single" w:sz="4" w:space="0" w:color="auto"/>
            </w:tcBorders>
            <w:vAlign w:val="center"/>
          </w:tcPr>
          <w:p w14:paraId="0EE3B98E" w14:textId="77777777" w:rsidR="002F6030" w:rsidRPr="00F820F9" w:rsidRDefault="002F6030" w:rsidP="00A82EB3">
            <w:pPr>
              <w:rPr>
                <w:sz w:val="24"/>
              </w:rPr>
            </w:pPr>
          </w:p>
        </w:tc>
        <w:tc>
          <w:tcPr>
            <w:tcW w:w="1839" w:type="dxa"/>
            <w:tcBorders>
              <w:top w:val="nil"/>
              <w:bottom w:val="single" w:sz="4" w:space="0" w:color="auto"/>
            </w:tcBorders>
            <w:vAlign w:val="center"/>
          </w:tcPr>
          <w:p w14:paraId="51522B7E" w14:textId="77777777" w:rsidR="002F6030" w:rsidRPr="00F820F9" w:rsidRDefault="002F6030" w:rsidP="00A82EB3">
            <w:pPr>
              <w:rPr>
                <w:sz w:val="24"/>
              </w:rPr>
            </w:pPr>
          </w:p>
        </w:tc>
        <w:tc>
          <w:tcPr>
            <w:tcW w:w="1305" w:type="dxa"/>
            <w:tcBorders>
              <w:top w:val="nil"/>
              <w:bottom w:val="single" w:sz="4" w:space="0" w:color="auto"/>
            </w:tcBorders>
            <w:vAlign w:val="center"/>
          </w:tcPr>
          <w:p w14:paraId="585B4F5F" w14:textId="77777777" w:rsidR="002F6030" w:rsidRPr="00F820F9" w:rsidRDefault="002F6030" w:rsidP="00A82EB3">
            <w:pPr>
              <w:rPr>
                <w:sz w:val="24"/>
              </w:rPr>
            </w:pPr>
          </w:p>
        </w:tc>
      </w:tr>
      <w:tr w:rsidR="002F6030" w:rsidRPr="00F820F9" w14:paraId="42B5BCD2" w14:textId="77777777" w:rsidTr="00BA2E52">
        <w:trPr>
          <w:trHeight w:val="158"/>
        </w:trPr>
        <w:tc>
          <w:tcPr>
            <w:tcW w:w="2110" w:type="dxa"/>
            <w:tcBorders>
              <w:top w:val="single" w:sz="4" w:space="0" w:color="auto"/>
              <w:bottom w:val="single" w:sz="4" w:space="0" w:color="auto"/>
            </w:tcBorders>
            <w:vAlign w:val="center"/>
          </w:tcPr>
          <w:p w14:paraId="36558F8B" w14:textId="77777777" w:rsidR="002F6030" w:rsidRPr="00F820F9" w:rsidRDefault="002F6030" w:rsidP="00A82EB3">
            <w:pPr>
              <w:rPr>
                <w:sz w:val="24"/>
              </w:rPr>
            </w:pPr>
            <w:r w:rsidRPr="00F820F9">
              <w:rPr>
                <w:sz w:val="24"/>
              </w:rPr>
              <w:t>Resources:</w:t>
            </w:r>
          </w:p>
        </w:tc>
        <w:tc>
          <w:tcPr>
            <w:tcW w:w="6327" w:type="dxa"/>
            <w:tcBorders>
              <w:top w:val="single" w:sz="4" w:space="0" w:color="auto"/>
              <w:right w:val="nil"/>
            </w:tcBorders>
            <w:vAlign w:val="center"/>
          </w:tcPr>
          <w:p w14:paraId="0B70AA41" w14:textId="20B12903" w:rsidR="002F6030" w:rsidRPr="00F820F9" w:rsidRDefault="00E57703" w:rsidP="00A82EB3">
            <w:pPr>
              <w:rPr>
                <w:sz w:val="24"/>
              </w:rPr>
            </w:pPr>
            <w:hyperlink r:id="rId75" w:history="1">
              <w:r w:rsidR="003B0329" w:rsidRPr="003B0329">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7C404285" w14:textId="77777777" w:rsidR="002F6030" w:rsidRPr="00F820F9" w:rsidRDefault="002F6030" w:rsidP="00A82EB3">
            <w:pPr>
              <w:rPr>
                <w:sz w:val="24"/>
              </w:rPr>
            </w:pPr>
          </w:p>
        </w:tc>
        <w:tc>
          <w:tcPr>
            <w:tcW w:w="1839" w:type="dxa"/>
            <w:tcBorders>
              <w:top w:val="single" w:sz="4" w:space="0" w:color="auto"/>
              <w:left w:val="nil"/>
              <w:bottom w:val="single" w:sz="4" w:space="0" w:color="auto"/>
              <w:right w:val="nil"/>
            </w:tcBorders>
            <w:vAlign w:val="center"/>
          </w:tcPr>
          <w:p w14:paraId="4844F063" w14:textId="77777777" w:rsidR="002F6030" w:rsidRPr="00F820F9" w:rsidRDefault="002F6030" w:rsidP="00A82EB3">
            <w:pPr>
              <w:rPr>
                <w:sz w:val="24"/>
              </w:rPr>
            </w:pPr>
          </w:p>
        </w:tc>
        <w:tc>
          <w:tcPr>
            <w:tcW w:w="1305" w:type="dxa"/>
            <w:tcBorders>
              <w:top w:val="single" w:sz="4" w:space="0" w:color="auto"/>
              <w:left w:val="nil"/>
              <w:bottom w:val="single" w:sz="4" w:space="0" w:color="auto"/>
            </w:tcBorders>
            <w:vAlign w:val="center"/>
          </w:tcPr>
          <w:p w14:paraId="17C6DA69" w14:textId="77777777" w:rsidR="002F6030" w:rsidRPr="00F820F9" w:rsidRDefault="002F6030" w:rsidP="00A82EB3">
            <w:pPr>
              <w:rPr>
                <w:sz w:val="24"/>
              </w:rPr>
            </w:pPr>
          </w:p>
        </w:tc>
      </w:tr>
    </w:tbl>
    <w:p w14:paraId="08918B15" w14:textId="177242A5" w:rsidR="00BA2E52" w:rsidRPr="00F820F9" w:rsidRDefault="00E57703" w:rsidP="000D5191">
      <w:pPr>
        <w:spacing w:before="240"/>
        <w:rPr>
          <w:rFonts w:eastAsia="Times New Roman"/>
          <w:sz w:val="24"/>
        </w:rPr>
      </w:pPr>
      <w:hyperlink r:id="rId76" w:history="1">
        <w:r w:rsidR="00BA2E52" w:rsidRPr="00F820F9">
          <w:rPr>
            <w:rStyle w:val="Hyperlink"/>
            <w:rFonts w:eastAsia="Times New Roman"/>
            <w:sz w:val="24"/>
          </w:rPr>
          <w:t>MA.2.NSO.2.4:</w:t>
        </w:r>
      </w:hyperlink>
      <w:r w:rsidR="00BA2E52" w:rsidRPr="00F820F9">
        <w:rPr>
          <w:rFonts w:eastAsia="Times New Roman"/>
          <w:sz w:val="24"/>
        </w:rPr>
        <w:t xml:space="preserve"> Explore the addition of two whole numbers with sums up to 1,000. Explore the subtraction of a whole number from a whole number, each no larger than 1,000.</w:t>
      </w:r>
    </w:p>
    <w:p w14:paraId="529161FF" w14:textId="77777777" w:rsidR="00BA2E52" w:rsidRPr="00F820F9" w:rsidRDefault="00BA2E52" w:rsidP="00BA2E52">
      <w:pPr>
        <w:rPr>
          <w:rFonts w:eastAsia="Times New Roman"/>
          <w:sz w:val="24"/>
        </w:rPr>
      </w:pPr>
      <w:r w:rsidRPr="00F820F9">
        <w:rPr>
          <w:rStyle w:val="Strong"/>
          <w:rFonts w:eastAsia="Times New Roman"/>
          <w:sz w:val="24"/>
        </w:rPr>
        <w:lastRenderedPageBreak/>
        <w:t>Clarifications:</w:t>
      </w:r>
      <w:r w:rsidRPr="00F820F9">
        <w:rPr>
          <w:rFonts w:eastAsia="Times New Roman"/>
          <w:sz w:val="24"/>
        </w:rPr>
        <w:br/>
      </w:r>
      <w:r w:rsidRPr="00F820F9">
        <w:rPr>
          <w:rFonts w:eastAsia="Times New Roman"/>
          <w:i/>
          <w:iCs/>
          <w:sz w:val="24"/>
        </w:rPr>
        <w:t>Clarification 1:</w:t>
      </w:r>
      <w:r w:rsidRPr="00F820F9">
        <w:rPr>
          <w:rFonts w:eastAsia="Times New Roman"/>
          <w:sz w:val="24"/>
        </w:rPr>
        <w:t xml:space="preserve"> Instruction includes the use of manipulatives, number lines, drawings or properties of operations or place value. </w:t>
      </w:r>
    </w:p>
    <w:p w14:paraId="5119937D" w14:textId="2E694469" w:rsidR="002F6030" w:rsidRPr="00F820F9" w:rsidRDefault="00BA2E52" w:rsidP="00BA2E52">
      <w:pPr>
        <w:rPr>
          <w:sz w:val="24"/>
        </w:rPr>
      </w:pPr>
      <w:r w:rsidRPr="00F820F9">
        <w:rPr>
          <w:i/>
          <w:iCs/>
          <w:sz w:val="24"/>
        </w:rPr>
        <w:t xml:space="preserve">Clarification 2: </w:t>
      </w:r>
      <w:r w:rsidRPr="00F820F9">
        <w:rPr>
          <w:sz w:val="24"/>
        </w:rPr>
        <w:t>Instruction focuses on composing and decomposing ones, tens and hundreds when needed.</w:t>
      </w:r>
    </w:p>
    <w:p w14:paraId="78C07556" w14:textId="77777777" w:rsidR="000D5191" w:rsidRPr="00F820F9" w:rsidRDefault="000D5191" w:rsidP="000D5191">
      <w:pPr>
        <w:rPr>
          <w:b/>
          <w:bCs/>
          <w:sz w:val="24"/>
        </w:rPr>
      </w:pPr>
      <w:r w:rsidRPr="00F820F9">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0D5191" w:rsidRPr="00F820F9" w14:paraId="29EB98C7" w14:textId="77777777" w:rsidTr="002D076C">
        <w:trPr>
          <w:trHeight w:val="326"/>
          <w:tblHeader/>
        </w:trPr>
        <w:tc>
          <w:tcPr>
            <w:tcW w:w="2110" w:type="dxa"/>
            <w:tcBorders>
              <w:bottom w:val="single" w:sz="4" w:space="0" w:color="auto"/>
            </w:tcBorders>
            <w:vAlign w:val="center"/>
          </w:tcPr>
          <w:p w14:paraId="0A626246" w14:textId="77777777" w:rsidR="000D5191" w:rsidRPr="00F820F9" w:rsidRDefault="000D5191" w:rsidP="002D076C">
            <w:pPr>
              <w:rPr>
                <w:b/>
                <w:sz w:val="24"/>
              </w:rPr>
            </w:pPr>
            <w:r w:rsidRPr="00F820F9">
              <w:rPr>
                <w:b/>
                <w:sz w:val="24"/>
              </w:rPr>
              <w:t>Name</w:t>
            </w:r>
          </w:p>
        </w:tc>
        <w:tc>
          <w:tcPr>
            <w:tcW w:w="6327" w:type="dxa"/>
            <w:vAlign w:val="center"/>
          </w:tcPr>
          <w:p w14:paraId="7B60DEFC" w14:textId="77777777" w:rsidR="000D5191" w:rsidRPr="00F820F9" w:rsidRDefault="000D5191" w:rsidP="002D076C">
            <w:pPr>
              <w:rPr>
                <w:b/>
                <w:sz w:val="24"/>
              </w:rPr>
            </w:pPr>
            <w:r w:rsidRPr="00F820F9">
              <w:rPr>
                <w:b/>
                <w:sz w:val="24"/>
              </w:rPr>
              <w:t>Description</w:t>
            </w:r>
          </w:p>
        </w:tc>
        <w:tc>
          <w:tcPr>
            <w:tcW w:w="1743" w:type="dxa"/>
            <w:tcBorders>
              <w:bottom w:val="single" w:sz="4" w:space="0" w:color="auto"/>
            </w:tcBorders>
            <w:vAlign w:val="center"/>
          </w:tcPr>
          <w:p w14:paraId="4E57554B" w14:textId="77777777" w:rsidR="000D5191" w:rsidRPr="00F820F9" w:rsidRDefault="000D5191" w:rsidP="002D076C">
            <w:pPr>
              <w:rPr>
                <w:b/>
                <w:sz w:val="24"/>
              </w:rPr>
            </w:pPr>
            <w:r w:rsidRPr="00F820F9">
              <w:rPr>
                <w:b/>
                <w:sz w:val="24"/>
              </w:rPr>
              <w:t>Date(s) Instruction</w:t>
            </w:r>
          </w:p>
        </w:tc>
        <w:tc>
          <w:tcPr>
            <w:tcW w:w="1839" w:type="dxa"/>
            <w:tcBorders>
              <w:bottom w:val="single" w:sz="4" w:space="0" w:color="auto"/>
            </w:tcBorders>
            <w:vAlign w:val="center"/>
          </w:tcPr>
          <w:p w14:paraId="076FFFE2" w14:textId="77777777" w:rsidR="000D5191" w:rsidRPr="00F820F9" w:rsidRDefault="000D5191" w:rsidP="002D076C">
            <w:pPr>
              <w:rPr>
                <w:b/>
                <w:sz w:val="24"/>
              </w:rPr>
            </w:pPr>
            <w:r w:rsidRPr="00F820F9">
              <w:rPr>
                <w:b/>
                <w:sz w:val="24"/>
              </w:rPr>
              <w:t>Date(s) Assessment</w:t>
            </w:r>
          </w:p>
        </w:tc>
        <w:tc>
          <w:tcPr>
            <w:tcW w:w="1305" w:type="dxa"/>
            <w:tcBorders>
              <w:bottom w:val="single" w:sz="4" w:space="0" w:color="auto"/>
            </w:tcBorders>
            <w:vAlign w:val="center"/>
          </w:tcPr>
          <w:p w14:paraId="6EB82836" w14:textId="77777777" w:rsidR="000D5191" w:rsidRPr="00F820F9" w:rsidRDefault="000D5191" w:rsidP="002D076C">
            <w:pPr>
              <w:rPr>
                <w:b/>
                <w:sz w:val="24"/>
              </w:rPr>
            </w:pPr>
            <w:r w:rsidRPr="00F820F9">
              <w:rPr>
                <w:b/>
                <w:sz w:val="24"/>
              </w:rPr>
              <w:t>Date Mastery</w:t>
            </w:r>
          </w:p>
        </w:tc>
      </w:tr>
      <w:tr w:rsidR="000D5191" w:rsidRPr="00F820F9" w14:paraId="2C91F824" w14:textId="77777777" w:rsidTr="002D076C">
        <w:trPr>
          <w:trHeight w:val="326"/>
        </w:trPr>
        <w:tc>
          <w:tcPr>
            <w:tcW w:w="2110" w:type="dxa"/>
            <w:tcBorders>
              <w:bottom w:val="single" w:sz="4" w:space="0" w:color="auto"/>
            </w:tcBorders>
            <w:vAlign w:val="center"/>
          </w:tcPr>
          <w:p w14:paraId="4E50D931" w14:textId="62CDE7D0" w:rsidR="000D5191" w:rsidRPr="00F820F9" w:rsidRDefault="00E57703" w:rsidP="002D076C">
            <w:pPr>
              <w:rPr>
                <w:sz w:val="24"/>
              </w:rPr>
            </w:pPr>
            <w:hyperlink r:id="rId77" w:history="1">
              <w:r w:rsidR="001744A4" w:rsidRPr="00F820F9">
                <w:rPr>
                  <w:rStyle w:val="Hyperlink"/>
                  <w:sz w:val="24"/>
                </w:rPr>
                <w:t>MA.2.NSO.2.AP.4:</w:t>
              </w:r>
            </w:hyperlink>
          </w:p>
        </w:tc>
        <w:tc>
          <w:tcPr>
            <w:tcW w:w="6327" w:type="dxa"/>
            <w:vAlign w:val="center"/>
          </w:tcPr>
          <w:p w14:paraId="0EA910E9" w14:textId="6CFB234A" w:rsidR="000D5191" w:rsidRPr="00F820F9" w:rsidRDefault="00F820F9" w:rsidP="002D076C">
            <w:pPr>
              <w:rPr>
                <w:sz w:val="24"/>
              </w:rPr>
            </w:pPr>
            <w:r w:rsidRPr="00F820F9">
              <w:rPr>
                <w:sz w:val="24"/>
              </w:rPr>
              <w:t>Explore the addition of a two-digit and a single-digit whole number with sums up to 100. Explore the subtraction of a one-digit from a two-digit whole number.</w:t>
            </w:r>
          </w:p>
        </w:tc>
        <w:tc>
          <w:tcPr>
            <w:tcW w:w="1743" w:type="dxa"/>
            <w:tcBorders>
              <w:bottom w:val="nil"/>
            </w:tcBorders>
            <w:vAlign w:val="center"/>
          </w:tcPr>
          <w:p w14:paraId="06FA6189" w14:textId="77777777" w:rsidR="000D5191" w:rsidRPr="00F820F9" w:rsidRDefault="000D5191" w:rsidP="002D076C">
            <w:pPr>
              <w:rPr>
                <w:sz w:val="24"/>
              </w:rPr>
            </w:pPr>
          </w:p>
        </w:tc>
        <w:tc>
          <w:tcPr>
            <w:tcW w:w="1839" w:type="dxa"/>
            <w:tcBorders>
              <w:bottom w:val="nil"/>
            </w:tcBorders>
            <w:vAlign w:val="center"/>
          </w:tcPr>
          <w:p w14:paraId="4E7C82A9" w14:textId="77777777" w:rsidR="000D5191" w:rsidRPr="00F820F9" w:rsidRDefault="000D5191" w:rsidP="002D076C">
            <w:pPr>
              <w:rPr>
                <w:sz w:val="24"/>
              </w:rPr>
            </w:pPr>
          </w:p>
        </w:tc>
        <w:tc>
          <w:tcPr>
            <w:tcW w:w="1305" w:type="dxa"/>
            <w:tcBorders>
              <w:bottom w:val="nil"/>
            </w:tcBorders>
            <w:vAlign w:val="center"/>
          </w:tcPr>
          <w:p w14:paraId="19AD6896" w14:textId="77777777" w:rsidR="000D5191" w:rsidRPr="00F820F9" w:rsidRDefault="000D5191" w:rsidP="002D076C">
            <w:pPr>
              <w:rPr>
                <w:sz w:val="24"/>
              </w:rPr>
            </w:pPr>
          </w:p>
        </w:tc>
      </w:tr>
      <w:tr w:rsidR="000D5191" w:rsidRPr="00F820F9" w14:paraId="406EC239" w14:textId="77777777" w:rsidTr="002D076C">
        <w:trPr>
          <w:trHeight w:val="817"/>
        </w:trPr>
        <w:tc>
          <w:tcPr>
            <w:tcW w:w="2110" w:type="dxa"/>
            <w:tcBorders>
              <w:top w:val="single" w:sz="4" w:space="0" w:color="auto"/>
              <w:bottom w:val="single" w:sz="4" w:space="0" w:color="auto"/>
            </w:tcBorders>
            <w:vAlign w:val="center"/>
          </w:tcPr>
          <w:p w14:paraId="76E95903" w14:textId="77777777" w:rsidR="000D5191" w:rsidRPr="00F820F9" w:rsidRDefault="000D5191" w:rsidP="002D076C">
            <w:pPr>
              <w:rPr>
                <w:sz w:val="24"/>
              </w:rPr>
            </w:pPr>
            <w:r w:rsidRPr="00F820F9">
              <w:rPr>
                <w:sz w:val="24"/>
              </w:rPr>
              <w:t>Essential</w:t>
            </w:r>
          </w:p>
          <w:p w14:paraId="7108C36B" w14:textId="77777777" w:rsidR="000D5191" w:rsidRPr="00F820F9" w:rsidRDefault="000D5191" w:rsidP="002D076C">
            <w:pPr>
              <w:rPr>
                <w:sz w:val="24"/>
              </w:rPr>
            </w:pPr>
            <w:r w:rsidRPr="00F820F9">
              <w:rPr>
                <w:sz w:val="24"/>
              </w:rPr>
              <w:t>Understandings</w:t>
            </w:r>
          </w:p>
        </w:tc>
        <w:tc>
          <w:tcPr>
            <w:tcW w:w="6327" w:type="dxa"/>
            <w:tcBorders>
              <w:bottom w:val="single" w:sz="4" w:space="0" w:color="auto"/>
            </w:tcBorders>
            <w:vAlign w:val="center"/>
          </w:tcPr>
          <w:p w14:paraId="59BB9A76" w14:textId="77777777" w:rsidR="00F820F9" w:rsidRPr="00F820F9" w:rsidRDefault="00F820F9" w:rsidP="00F820F9">
            <w:pPr>
              <w:pStyle w:val="ListParagraph"/>
              <w:numPr>
                <w:ilvl w:val="0"/>
                <w:numId w:val="40"/>
              </w:numPr>
              <w:rPr>
                <w:bCs/>
                <w:sz w:val="24"/>
              </w:rPr>
            </w:pPr>
            <w:r w:rsidRPr="00F820F9">
              <w:rPr>
                <w:bCs/>
                <w:sz w:val="24"/>
              </w:rPr>
              <w:t>Understand that the digit in the hundreds place represents the number of hundreds, the digit in the tens place represents the number of tens and the digit in the ones place represents the number of ones</w:t>
            </w:r>
          </w:p>
          <w:p w14:paraId="0D217BD5" w14:textId="77777777" w:rsidR="00F820F9" w:rsidRPr="00F820F9" w:rsidRDefault="00F820F9" w:rsidP="00F820F9">
            <w:pPr>
              <w:pStyle w:val="ListParagraph"/>
              <w:numPr>
                <w:ilvl w:val="0"/>
                <w:numId w:val="40"/>
              </w:numPr>
              <w:rPr>
                <w:bCs/>
                <w:sz w:val="24"/>
              </w:rPr>
            </w:pPr>
            <w:r w:rsidRPr="00F820F9">
              <w:rPr>
                <w:bCs/>
                <w:sz w:val="24"/>
              </w:rPr>
              <w:t>Use objects (e.g., ten-rods and unit cubes) to represent two-digit numbers as tens and ones</w:t>
            </w:r>
          </w:p>
          <w:p w14:paraId="5898617C" w14:textId="77777777" w:rsidR="00F820F9" w:rsidRPr="00F820F9" w:rsidRDefault="00F820F9" w:rsidP="00F820F9">
            <w:pPr>
              <w:pStyle w:val="ListParagraph"/>
              <w:numPr>
                <w:ilvl w:val="0"/>
                <w:numId w:val="40"/>
              </w:numPr>
              <w:rPr>
                <w:bCs/>
                <w:sz w:val="24"/>
              </w:rPr>
            </w:pPr>
            <w:r w:rsidRPr="00F820F9">
              <w:rPr>
                <w:bCs/>
                <w:sz w:val="24"/>
              </w:rPr>
              <w:t xml:space="preserve">Understand that addition is “adding to” and subtraction is “take from”. </w:t>
            </w:r>
          </w:p>
          <w:p w14:paraId="68E0BA58" w14:textId="77777777" w:rsidR="00F820F9" w:rsidRPr="00F820F9" w:rsidRDefault="00F820F9" w:rsidP="00F820F9">
            <w:pPr>
              <w:pStyle w:val="ListParagraph"/>
              <w:numPr>
                <w:ilvl w:val="0"/>
                <w:numId w:val="40"/>
              </w:numPr>
              <w:rPr>
                <w:bCs/>
                <w:sz w:val="24"/>
              </w:rPr>
            </w:pPr>
            <w:r w:rsidRPr="00F820F9">
              <w:rPr>
                <w:bCs/>
                <w:sz w:val="24"/>
              </w:rPr>
              <w:t>Understand that a group of 10 ones is equal to 1 ten (e.g., 10-unit cubes is equal to 1 ten-rod) and that 1 ten is equal to a group of 10 ones (e.g., 1 ten-rod is equal to 10-unit cubes)</w:t>
            </w:r>
          </w:p>
          <w:p w14:paraId="783DDF79" w14:textId="1059BC2E" w:rsidR="000D5191" w:rsidRPr="00F820F9" w:rsidRDefault="00F820F9" w:rsidP="00F820F9">
            <w:pPr>
              <w:pStyle w:val="ListParagraph"/>
              <w:numPr>
                <w:ilvl w:val="0"/>
                <w:numId w:val="40"/>
              </w:numPr>
              <w:rPr>
                <w:sz w:val="24"/>
              </w:rPr>
            </w:pPr>
            <w:r w:rsidRPr="00F820F9">
              <w:rPr>
                <w:sz w:val="24"/>
              </w:rPr>
              <w:t>Understand that in adding it is sometimes necessary to compose a ten and in subtracting it is sometimes necessary to decompose a ten</w:t>
            </w:r>
          </w:p>
        </w:tc>
        <w:tc>
          <w:tcPr>
            <w:tcW w:w="1743" w:type="dxa"/>
            <w:tcBorders>
              <w:top w:val="nil"/>
              <w:bottom w:val="single" w:sz="4" w:space="0" w:color="auto"/>
            </w:tcBorders>
            <w:vAlign w:val="center"/>
          </w:tcPr>
          <w:p w14:paraId="78B30BAE" w14:textId="77777777" w:rsidR="000D5191" w:rsidRPr="00F820F9" w:rsidRDefault="000D5191" w:rsidP="002D076C">
            <w:pPr>
              <w:rPr>
                <w:sz w:val="24"/>
              </w:rPr>
            </w:pPr>
          </w:p>
        </w:tc>
        <w:tc>
          <w:tcPr>
            <w:tcW w:w="1839" w:type="dxa"/>
            <w:tcBorders>
              <w:top w:val="nil"/>
              <w:bottom w:val="single" w:sz="4" w:space="0" w:color="auto"/>
            </w:tcBorders>
            <w:vAlign w:val="center"/>
          </w:tcPr>
          <w:p w14:paraId="07D4139E" w14:textId="77777777" w:rsidR="000D5191" w:rsidRPr="00F820F9" w:rsidRDefault="000D5191" w:rsidP="002D076C">
            <w:pPr>
              <w:rPr>
                <w:sz w:val="24"/>
              </w:rPr>
            </w:pPr>
          </w:p>
        </w:tc>
        <w:tc>
          <w:tcPr>
            <w:tcW w:w="1305" w:type="dxa"/>
            <w:tcBorders>
              <w:top w:val="nil"/>
              <w:bottom w:val="single" w:sz="4" w:space="0" w:color="auto"/>
            </w:tcBorders>
            <w:vAlign w:val="center"/>
          </w:tcPr>
          <w:p w14:paraId="6E013C2F" w14:textId="77777777" w:rsidR="000D5191" w:rsidRPr="00F820F9" w:rsidRDefault="000D5191" w:rsidP="002D076C">
            <w:pPr>
              <w:rPr>
                <w:sz w:val="24"/>
              </w:rPr>
            </w:pPr>
          </w:p>
        </w:tc>
      </w:tr>
      <w:tr w:rsidR="000D5191" w:rsidRPr="00F820F9" w14:paraId="6F10F8FE" w14:textId="77777777" w:rsidTr="002D076C">
        <w:trPr>
          <w:trHeight w:val="158"/>
        </w:trPr>
        <w:tc>
          <w:tcPr>
            <w:tcW w:w="2110" w:type="dxa"/>
            <w:tcBorders>
              <w:top w:val="single" w:sz="4" w:space="0" w:color="auto"/>
              <w:bottom w:val="single" w:sz="4" w:space="0" w:color="auto"/>
            </w:tcBorders>
            <w:vAlign w:val="center"/>
          </w:tcPr>
          <w:p w14:paraId="741DD4F4" w14:textId="77777777" w:rsidR="000D5191" w:rsidRPr="00F820F9" w:rsidRDefault="000D5191" w:rsidP="002D076C">
            <w:pPr>
              <w:rPr>
                <w:sz w:val="24"/>
              </w:rPr>
            </w:pPr>
            <w:r w:rsidRPr="00F820F9">
              <w:rPr>
                <w:sz w:val="24"/>
              </w:rPr>
              <w:t>Resources:</w:t>
            </w:r>
          </w:p>
        </w:tc>
        <w:tc>
          <w:tcPr>
            <w:tcW w:w="6327" w:type="dxa"/>
            <w:tcBorders>
              <w:top w:val="single" w:sz="4" w:space="0" w:color="auto"/>
              <w:right w:val="nil"/>
            </w:tcBorders>
            <w:vAlign w:val="center"/>
          </w:tcPr>
          <w:p w14:paraId="377F8316" w14:textId="73EB29AA" w:rsidR="000D5191" w:rsidRPr="00F820F9" w:rsidRDefault="00E57703" w:rsidP="002D076C">
            <w:pPr>
              <w:rPr>
                <w:sz w:val="24"/>
              </w:rPr>
            </w:pPr>
            <w:hyperlink r:id="rId78" w:history="1">
              <w:r w:rsidR="00497D54" w:rsidRPr="00E57703">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1D4B2F1" w14:textId="77777777" w:rsidR="000D5191" w:rsidRPr="00F820F9" w:rsidRDefault="000D5191" w:rsidP="002D076C">
            <w:pPr>
              <w:rPr>
                <w:sz w:val="24"/>
              </w:rPr>
            </w:pPr>
          </w:p>
        </w:tc>
        <w:tc>
          <w:tcPr>
            <w:tcW w:w="1839" w:type="dxa"/>
            <w:tcBorders>
              <w:top w:val="single" w:sz="4" w:space="0" w:color="auto"/>
              <w:left w:val="nil"/>
              <w:bottom w:val="single" w:sz="4" w:space="0" w:color="auto"/>
              <w:right w:val="nil"/>
            </w:tcBorders>
            <w:vAlign w:val="center"/>
          </w:tcPr>
          <w:p w14:paraId="47E19A1F" w14:textId="77777777" w:rsidR="000D5191" w:rsidRPr="00F820F9" w:rsidRDefault="000D5191" w:rsidP="002D076C">
            <w:pPr>
              <w:rPr>
                <w:sz w:val="24"/>
              </w:rPr>
            </w:pPr>
          </w:p>
        </w:tc>
        <w:tc>
          <w:tcPr>
            <w:tcW w:w="1305" w:type="dxa"/>
            <w:tcBorders>
              <w:top w:val="single" w:sz="4" w:space="0" w:color="auto"/>
              <w:left w:val="nil"/>
              <w:bottom w:val="single" w:sz="4" w:space="0" w:color="auto"/>
            </w:tcBorders>
            <w:vAlign w:val="center"/>
          </w:tcPr>
          <w:p w14:paraId="34E2778C" w14:textId="77777777" w:rsidR="000D5191" w:rsidRPr="00F820F9" w:rsidRDefault="000D5191" w:rsidP="002D076C">
            <w:pPr>
              <w:rPr>
                <w:sz w:val="24"/>
              </w:rPr>
            </w:pPr>
          </w:p>
        </w:tc>
      </w:tr>
    </w:tbl>
    <w:p w14:paraId="36C7C234" w14:textId="72AEEE38" w:rsidR="00BA2E52" w:rsidRPr="00F820F9" w:rsidRDefault="00E57703" w:rsidP="000D5191">
      <w:pPr>
        <w:spacing w:before="240"/>
        <w:rPr>
          <w:rFonts w:eastAsia="Times New Roman"/>
          <w:sz w:val="24"/>
        </w:rPr>
      </w:pPr>
      <w:hyperlink r:id="rId79" w:history="1">
        <w:r w:rsidR="00BA2E52" w:rsidRPr="00F820F9">
          <w:rPr>
            <w:rStyle w:val="Hyperlink"/>
            <w:rFonts w:eastAsia="Times New Roman"/>
            <w:sz w:val="24"/>
          </w:rPr>
          <w:t>MA.K12.MTR.1.1:</w:t>
        </w:r>
      </w:hyperlink>
      <w:r w:rsidR="00BA2E52" w:rsidRPr="00F820F9">
        <w:rPr>
          <w:rFonts w:eastAsia="Times New Roman"/>
          <w:sz w:val="24"/>
        </w:rPr>
        <w:t xml:space="preserve"> </w:t>
      </w:r>
      <w:r w:rsidR="001F3EA1" w:rsidRPr="001F3EA1">
        <w:rPr>
          <w:rFonts w:eastAsia="Times New Roman"/>
          <w:sz w:val="24"/>
        </w:rPr>
        <w:t xml:space="preserve">Actively participate in effortful learning both individually and collectively.  </w:t>
      </w:r>
      <w:r w:rsidR="00BA2E52" w:rsidRPr="00F820F9">
        <w:rPr>
          <w:rFonts w:eastAsia="Times New Roman"/>
          <w:sz w:val="24"/>
        </w:rPr>
        <w:t xml:space="preserve">Mathematicians who participate in effortful learning both individually and with others:  </w:t>
      </w:r>
    </w:p>
    <w:p w14:paraId="287216B7" w14:textId="77777777" w:rsidR="00BA2E52" w:rsidRPr="00F820F9" w:rsidRDefault="00BA2E52" w:rsidP="00BA2E52">
      <w:pPr>
        <w:numPr>
          <w:ilvl w:val="0"/>
          <w:numId w:val="3"/>
        </w:numPr>
        <w:spacing w:before="100" w:beforeAutospacing="1" w:after="100" w:afterAutospacing="1"/>
        <w:rPr>
          <w:rFonts w:eastAsia="Times New Roman"/>
          <w:sz w:val="24"/>
        </w:rPr>
      </w:pPr>
      <w:r w:rsidRPr="00F820F9">
        <w:rPr>
          <w:rFonts w:eastAsia="Times New Roman"/>
          <w:sz w:val="24"/>
        </w:rPr>
        <w:lastRenderedPageBreak/>
        <w:t>Analyze the problem in a way that makes sense given the task. </w:t>
      </w:r>
    </w:p>
    <w:p w14:paraId="3BDE2B72" w14:textId="77777777" w:rsidR="00BA2E52" w:rsidRPr="00F820F9" w:rsidRDefault="00BA2E52" w:rsidP="00BA2E52">
      <w:pPr>
        <w:numPr>
          <w:ilvl w:val="0"/>
          <w:numId w:val="3"/>
        </w:numPr>
        <w:spacing w:before="100" w:beforeAutospacing="1" w:after="100" w:afterAutospacing="1"/>
        <w:rPr>
          <w:rFonts w:eastAsia="Times New Roman"/>
          <w:sz w:val="24"/>
        </w:rPr>
      </w:pPr>
      <w:r w:rsidRPr="00F820F9">
        <w:rPr>
          <w:rFonts w:eastAsia="Times New Roman"/>
          <w:sz w:val="24"/>
        </w:rPr>
        <w:t>Ask questions that will help with solving the task. </w:t>
      </w:r>
    </w:p>
    <w:p w14:paraId="55357A65" w14:textId="77777777" w:rsidR="00BA2E52" w:rsidRPr="00F820F9" w:rsidRDefault="00BA2E52" w:rsidP="00BA2E52">
      <w:pPr>
        <w:numPr>
          <w:ilvl w:val="0"/>
          <w:numId w:val="3"/>
        </w:numPr>
        <w:spacing w:before="100" w:beforeAutospacing="1" w:after="100" w:afterAutospacing="1"/>
        <w:rPr>
          <w:rFonts w:eastAsia="Times New Roman"/>
          <w:sz w:val="24"/>
        </w:rPr>
      </w:pPr>
      <w:r w:rsidRPr="00F820F9">
        <w:rPr>
          <w:rFonts w:eastAsia="Times New Roman"/>
          <w:sz w:val="24"/>
        </w:rPr>
        <w:t>Build perseverance by modifying methods as needed while solving a challenging task. </w:t>
      </w:r>
    </w:p>
    <w:p w14:paraId="7FA5678E" w14:textId="77777777" w:rsidR="00BA2E52" w:rsidRPr="00F820F9" w:rsidRDefault="00BA2E52" w:rsidP="00BA2E52">
      <w:pPr>
        <w:numPr>
          <w:ilvl w:val="0"/>
          <w:numId w:val="3"/>
        </w:numPr>
        <w:spacing w:before="100" w:beforeAutospacing="1" w:after="100" w:afterAutospacing="1"/>
        <w:rPr>
          <w:rFonts w:eastAsia="Times New Roman"/>
          <w:sz w:val="24"/>
        </w:rPr>
      </w:pPr>
      <w:r w:rsidRPr="00F820F9">
        <w:rPr>
          <w:rFonts w:eastAsia="Times New Roman"/>
          <w:sz w:val="24"/>
        </w:rPr>
        <w:t>Stay engaged and maintain a positive mindset when working to solve tasks. </w:t>
      </w:r>
    </w:p>
    <w:p w14:paraId="07829DE3" w14:textId="77777777" w:rsidR="00BA2E52" w:rsidRPr="00F820F9" w:rsidRDefault="00BA2E52" w:rsidP="00BA2E52">
      <w:pPr>
        <w:numPr>
          <w:ilvl w:val="0"/>
          <w:numId w:val="3"/>
        </w:numPr>
        <w:spacing w:before="100" w:beforeAutospacing="1" w:after="100" w:afterAutospacing="1"/>
        <w:rPr>
          <w:rFonts w:eastAsia="Times New Roman"/>
          <w:sz w:val="24"/>
        </w:rPr>
      </w:pPr>
      <w:r w:rsidRPr="00F820F9">
        <w:rPr>
          <w:rFonts w:eastAsia="Times New Roman"/>
          <w:sz w:val="24"/>
        </w:rPr>
        <w:t xml:space="preserve">Help and support each other when attempting a new method or approach. </w:t>
      </w:r>
    </w:p>
    <w:p w14:paraId="38EFC523" w14:textId="77777777" w:rsidR="00BA2E52" w:rsidRPr="00F820F9" w:rsidRDefault="00BA2E52" w:rsidP="00BA2E52">
      <w:pPr>
        <w:rPr>
          <w:rFonts w:eastAsia="Times New Roman"/>
          <w:sz w:val="24"/>
        </w:rPr>
      </w:pPr>
      <w:r w:rsidRPr="00F820F9">
        <w:rPr>
          <w:rStyle w:val="Strong"/>
          <w:rFonts w:eastAsia="Times New Roman"/>
          <w:sz w:val="24"/>
        </w:rPr>
        <w:t>Clarifications:</w:t>
      </w:r>
      <w:r w:rsidRPr="00F820F9">
        <w:rPr>
          <w:rFonts w:eastAsia="Times New Roman"/>
          <w:sz w:val="24"/>
        </w:rPr>
        <w:br/>
        <w:t xml:space="preserve">Teachers who encourage students to participate actively in effortful learning both individually and with others: </w:t>
      </w:r>
    </w:p>
    <w:p w14:paraId="616AA7FB" w14:textId="77777777" w:rsidR="00BA2E52" w:rsidRPr="00F820F9" w:rsidRDefault="00BA2E52" w:rsidP="00BA2E52">
      <w:pPr>
        <w:numPr>
          <w:ilvl w:val="0"/>
          <w:numId w:val="4"/>
        </w:numPr>
        <w:rPr>
          <w:rFonts w:eastAsia="Times New Roman"/>
          <w:sz w:val="24"/>
        </w:rPr>
      </w:pPr>
      <w:r w:rsidRPr="00F820F9">
        <w:rPr>
          <w:rFonts w:eastAsia="Times New Roman"/>
          <w:sz w:val="24"/>
        </w:rPr>
        <w:t xml:space="preserve">Cultivate a community of growth mindset learners.  </w:t>
      </w:r>
    </w:p>
    <w:p w14:paraId="53BB20F9" w14:textId="77777777" w:rsidR="00BA2E52" w:rsidRPr="00F820F9" w:rsidRDefault="00BA2E52" w:rsidP="00BA2E52">
      <w:pPr>
        <w:numPr>
          <w:ilvl w:val="0"/>
          <w:numId w:val="4"/>
        </w:numPr>
        <w:rPr>
          <w:rFonts w:eastAsia="Times New Roman"/>
          <w:sz w:val="24"/>
        </w:rPr>
      </w:pPr>
      <w:r w:rsidRPr="00F820F9">
        <w:rPr>
          <w:rFonts w:eastAsia="Times New Roman"/>
          <w:sz w:val="24"/>
        </w:rPr>
        <w:t>Foster perseverance in students by choosing tasks that are challenging. </w:t>
      </w:r>
    </w:p>
    <w:p w14:paraId="096DA32C" w14:textId="77777777" w:rsidR="00BA2E52" w:rsidRPr="00F820F9" w:rsidRDefault="00BA2E52" w:rsidP="00BA2E52">
      <w:pPr>
        <w:numPr>
          <w:ilvl w:val="0"/>
          <w:numId w:val="4"/>
        </w:numPr>
        <w:rPr>
          <w:rFonts w:eastAsia="Times New Roman"/>
          <w:sz w:val="24"/>
        </w:rPr>
      </w:pPr>
      <w:r w:rsidRPr="00F820F9">
        <w:rPr>
          <w:rFonts w:eastAsia="Times New Roman"/>
          <w:sz w:val="24"/>
        </w:rPr>
        <w:t>Develop students’ ability to analyze and problem solve. </w:t>
      </w:r>
    </w:p>
    <w:p w14:paraId="0EA1E679" w14:textId="7566F262" w:rsidR="00BA2E52" w:rsidRPr="00F820F9" w:rsidRDefault="00BA2E52" w:rsidP="00BA2E52">
      <w:pPr>
        <w:numPr>
          <w:ilvl w:val="0"/>
          <w:numId w:val="4"/>
        </w:numPr>
        <w:rPr>
          <w:rStyle w:val="Hyperlink"/>
          <w:rFonts w:eastAsia="Times New Roman"/>
          <w:color w:val="auto"/>
          <w:sz w:val="24"/>
          <w:u w:val="none"/>
        </w:rPr>
      </w:pPr>
      <w:r w:rsidRPr="00F820F9">
        <w:rPr>
          <w:rFonts w:eastAsia="Times New Roman"/>
          <w:sz w:val="24"/>
        </w:rPr>
        <w:t>Recognize students’ effort when solving challenging problems.</w:t>
      </w:r>
    </w:p>
    <w:p w14:paraId="3552E37D" w14:textId="77777777" w:rsidR="00BA2E52" w:rsidRPr="00F820F9" w:rsidRDefault="00E57703" w:rsidP="000D5191">
      <w:pPr>
        <w:spacing w:before="240"/>
        <w:rPr>
          <w:rFonts w:eastAsia="Times New Roman"/>
          <w:sz w:val="24"/>
        </w:rPr>
      </w:pPr>
      <w:hyperlink r:id="rId80" w:history="1">
        <w:r w:rsidR="00BA2E52" w:rsidRPr="00F820F9">
          <w:rPr>
            <w:rStyle w:val="Hyperlink"/>
            <w:rFonts w:eastAsia="Times New Roman"/>
            <w:sz w:val="24"/>
          </w:rPr>
          <w:t>MA.K12.MTR.2.1:</w:t>
        </w:r>
      </w:hyperlink>
      <w:r w:rsidR="00BA2E52" w:rsidRPr="00F820F9">
        <w:rPr>
          <w:rFonts w:eastAsia="Times New Roman"/>
          <w:sz w:val="24"/>
        </w:rPr>
        <w:t xml:space="preserve"> Demonstrate understanding by representing problems in multiple ways. </w:t>
      </w:r>
    </w:p>
    <w:p w14:paraId="3803EF8D" w14:textId="4A83975F" w:rsidR="00BA2E52" w:rsidRPr="00F820F9" w:rsidRDefault="00BA2E52" w:rsidP="00BA2E52">
      <w:pPr>
        <w:rPr>
          <w:rFonts w:eastAsia="Times New Roman"/>
          <w:sz w:val="24"/>
        </w:rPr>
      </w:pPr>
      <w:r w:rsidRPr="00F820F9">
        <w:rPr>
          <w:sz w:val="24"/>
        </w:rPr>
        <w:t>Mathematicians who demonstrate understanding by representing problems in multiple ways:  </w:t>
      </w:r>
    </w:p>
    <w:p w14:paraId="0A09BF14" w14:textId="77777777" w:rsidR="00BA2E52" w:rsidRPr="00F820F9" w:rsidRDefault="00BA2E52" w:rsidP="00BA2E52">
      <w:pPr>
        <w:numPr>
          <w:ilvl w:val="0"/>
          <w:numId w:val="5"/>
        </w:numPr>
        <w:spacing w:before="100" w:beforeAutospacing="1" w:after="100" w:afterAutospacing="1"/>
        <w:rPr>
          <w:rFonts w:eastAsia="Times New Roman"/>
          <w:sz w:val="24"/>
        </w:rPr>
      </w:pPr>
      <w:r w:rsidRPr="00F820F9">
        <w:rPr>
          <w:rFonts w:eastAsia="Times New Roman"/>
          <w:sz w:val="24"/>
        </w:rPr>
        <w:t>Build understanding through modeling and using manipulatives.</w:t>
      </w:r>
    </w:p>
    <w:p w14:paraId="32F4275A" w14:textId="77777777" w:rsidR="00BA2E52" w:rsidRPr="00F820F9" w:rsidRDefault="00BA2E52" w:rsidP="00BA2E52">
      <w:pPr>
        <w:numPr>
          <w:ilvl w:val="0"/>
          <w:numId w:val="5"/>
        </w:numPr>
        <w:spacing w:before="100" w:beforeAutospacing="1" w:after="100" w:afterAutospacing="1"/>
        <w:rPr>
          <w:rFonts w:eastAsia="Times New Roman"/>
          <w:sz w:val="24"/>
        </w:rPr>
      </w:pPr>
      <w:r w:rsidRPr="00F820F9">
        <w:rPr>
          <w:rFonts w:eastAsia="Times New Roman"/>
          <w:sz w:val="24"/>
        </w:rPr>
        <w:t>Represent solutions to problems in multiple ways using objects, drawings, tables, graphs and equations.</w:t>
      </w:r>
    </w:p>
    <w:p w14:paraId="5B966D4D" w14:textId="77777777" w:rsidR="00BA2E52" w:rsidRPr="00F820F9" w:rsidRDefault="00BA2E52" w:rsidP="00BA2E52">
      <w:pPr>
        <w:numPr>
          <w:ilvl w:val="0"/>
          <w:numId w:val="5"/>
        </w:numPr>
        <w:spacing w:before="100" w:beforeAutospacing="1" w:after="100" w:afterAutospacing="1"/>
        <w:rPr>
          <w:rFonts w:eastAsia="Times New Roman"/>
          <w:sz w:val="24"/>
        </w:rPr>
      </w:pPr>
      <w:r w:rsidRPr="00F820F9">
        <w:rPr>
          <w:rFonts w:eastAsia="Times New Roman"/>
          <w:sz w:val="24"/>
        </w:rPr>
        <w:t>Progress from modeling problems with objects and drawings to using algorithms and equations.</w:t>
      </w:r>
    </w:p>
    <w:p w14:paraId="34EC195C" w14:textId="77777777" w:rsidR="00BA2E52" w:rsidRPr="00F820F9" w:rsidRDefault="00BA2E52" w:rsidP="00BA2E52">
      <w:pPr>
        <w:numPr>
          <w:ilvl w:val="0"/>
          <w:numId w:val="5"/>
        </w:numPr>
        <w:spacing w:before="100" w:beforeAutospacing="1" w:after="100" w:afterAutospacing="1"/>
        <w:rPr>
          <w:rFonts w:eastAsia="Times New Roman"/>
          <w:sz w:val="24"/>
        </w:rPr>
      </w:pPr>
      <w:r w:rsidRPr="00F820F9">
        <w:rPr>
          <w:rFonts w:eastAsia="Times New Roman"/>
          <w:sz w:val="24"/>
        </w:rPr>
        <w:t>Express connections between concepts and representations.</w:t>
      </w:r>
    </w:p>
    <w:p w14:paraId="6095B7F6" w14:textId="77777777" w:rsidR="00BA2E52" w:rsidRPr="00F820F9" w:rsidRDefault="00BA2E52" w:rsidP="000D5191">
      <w:pPr>
        <w:numPr>
          <w:ilvl w:val="0"/>
          <w:numId w:val="5"/>
        </w:numPr>
        <w:rPr>
          <w:rFonts w:eastAsia="Times New Roman"/>
          <w:sz w:val="24"/>
        </w:rPr>
      </w:pPr>
      <w:r w:rsidRPr="00F820F9">
        <w:rPr>
          <w:rFonts w:eastAsia="Times New Roman"/>
          <w:sz w:val="24"/>
        </w:rPr>
        <w:t>Choose a representation based on the given context or purpose.</w:t>
      </w:r>
    </w:p>
    <w:p w14:paraId="6ABF3487" w14:textId="77777777" w:rsidR="00BA2E52" w:rsidRPr="00F820F9" w:rsidRDefault="00BA2E52" w:rsidP="000D5191">
      <w:pPr>
        <w:rPr>
          <w:rFonts w:eastAsia="Times New Roman"/>
          <w:sz w:val="24"/>
        </w:rPr>
      </w:pPr>
      <w:r w:rsidRPr="00F820F9">
        <w:rPr>
          <w:rStyle w:val="Strong"/>
          <w:rFonts w:eastAsia="Times New Roman"/>
          <w:sz w:val="24"/>
        </w:rPr>
        <w:t>Clarifications:</w:t>
      </w:r>
      <w:r w:rsidRPr="00F820F9">
        <w:rPr>
          <w:rFonts w:eastAsia="Times New Roman"/>
          <w:sz w:val="24"/>
        </w:rPr>
        <w:br/>
        <w:t>Teachers who encourage students to demonstrate understanding by representing problems in multiple ways: </w:t>
      </w:r>
    </w:p>
    <w:p w14:paraId="444F08EB" w14:textId="77777777" w:rsidR="00BA2E52" w:rsidRPr="00F820F9" w:rsidRDefault="00BA2E52" w:rsidP="00BA2E52">
      <w:pPr>
        <w:numPr>
          <w:ilvl w:val="0"/>
          <w:numId w:val="6"/>
        </w:numPr>
        <w:rPr>
          <w:rFonts w:eastAsia="Times New Roman"/>
          <w:sz w:val="24"/>
        </w:rPr>
      </w:pPr>
      <w:r w:rsidRPr="00F820F9">
        <w:rPr>
          <w:rFonts w:eastAsia="Times New Roman"/>
          <w:sz w:val="24"/>
        </w:rPr>
        <w:t>Help students make connections between concepts and representations.</w:t>
      </w:r>
    </w:p>
    <w:p w14:paraId="2715EC19" w14:textId="77777777" w:rsidR="00BA2E52" w:rsidRPr="00F820F9" w:rsidRDefault="00BA2E52" w:rsidP="00BA2E52">
      <w:pPr>
        <w:numPr>
          <w:ilvl w:val="0"/>
          <w:numId w:val="6"/>
        </w:numPr>
        <w:rPr>
          <w:rFonts w:eastAsia="Times New Roman"/>
          <w:sz w:val="24"/>
        </w:rPr>
      </w:pPr>
      <w:r w:rsidRPr="00F820F9">
        <w:rPr>
          <w:rFonts w:eastAsia="Times New Roman"/>
          <w:sz w:val="24"/>
        </w:rPr>
        <w:t>Provide opportunities for students to use manipulatives when investigating concepts.</w:t>
      </w:r>
    </w:p>
    <w:p w14:paraId="2C990DE9" w14:textId="77777777" w:rsidR="00BA2E52" w:rsidRPr="00F820F9" w:rsidRDefault="00BA2E52" w:rsidP="00BA2E52">
      <w:pPr>
        <w:numPr>
          <w:ilvl w:val="0"/>
          <w:numId w:val="6"/>
        </w:numPr>
        <w:rPr>
          <w:rFonts w:eastAsia="Times New Roman"/>
          <w:sz w:val="24"/>
        </w:rPr>
      </w:pPr>
      <w:r w:rsidRPr="00F820F9">
        <w:rPr>
          <w:rFonts w:eastAsia="Times New Roman"/>
          <w:sz w:val="24"/>
        </w:rPr>
        <w:t>Guide students from concrete to pictorial to abstract representations as understanding progresses.</w:t>
      </w:r>
    </w:p>
    <w:p w14:paraId="2E406169" w14:textId="07719CCD" w:rsidR="002F6030" w:rsidRPr="00F820F9" w:rsidRDefault="00BA2E52" w:rsidP="00BA2E52">
      <w:pPr>
        <w:numPr>
          <w:ilvl w:val="0"/>
          <w:numId w:val="6"/>
        </w:numPr>
        <w:rPr>
          <w:rFonts w:eastAsia="Times New Roman"/>
          <w:sz w:val="24"/>
        </w:rPr>
      </w:pPr>
      <w:r w:rsidRPr="00F820F9">
        <w:rPr>
          <w:rFonts w:eastAsia="Times New Roman"/>
          <w:sz w:val="24"/>
        </w:rPr>
        <w:t>Show students that various representations can have different purposes and can be useful in different situations. </w:t>
      </w:r>
    </w:p>
    <w:p w14:paraId="352C6B60" w14:textId="77777777" w:rsidR="00BA2E52" w:rsidRPr="00F820F9" w:rsidRDefault="00E57703" w:rsidP="000D5191">
      <w:pPr>
        <w:spacing w:before="240"/>
        <w:rPr>
          <w:rFonts w:eastAsia="Times New Roman"/>
          <w:sz w:val="24"/>
        </w:rPr>
      </w:pPr>
      <w:hyperlink r:id="rId81" w:history="1">
        <w:r w:rsidR="00BA2E52" w:rsidRPr="00F820F9">
          <w:rPr>
            <w:rStyle w:val="Hyperlink"/>
            <w:rFonts w:eastAsia="Times New Roman"/>
            <w:sz w:val="24"/>
          </w:rPr>
          <w:t>MA.K12.MTR.3.1:</w:t>
        </w:r>
      </w:hyperlink>
      <w:r w:rsidR="00BA2E52" w:rsidRPr="00F820F9">
        <w:rPr>
          <w:rFonts w:eastAsia="Times New Roman"/>
          <w:sz w:val="24"/>
        </w:rPr>
        <w:t xml:space="preserve"> Complete tasks with mathematical fluency.</w:t>
      </w:r>
    </w:p>
    <w:p w14:paraId="7FB6E744" w14:textId="1102D830" w:rsidR="00BA2E52" w:rsidRPr="00F820F9" w:rsidRDefault="00BA2E52" w:rsidP="00BA2E52">
      <w:pPr>
        <w:rPr>
          <w:rFonts w:eastAsia="Times New Roman"/>
          <w:sz w:val="24"/>
        </w:rPr>
      </w:pPr>
      <w:r w:rsidRPr="00F820F9">
        <w:rPr>
          <w:sz w:val="24"/>
        </w:rPr>
        <w:t>Mathematicians who complete tasks with mathematical fluency:</w:t>
      </w:r>
    </w:p>
    <w:p w14:paraId="26D30DF8" w14:textId="77777777" w:rsidR="00BA2E52" w:rsidRPr="00F820F9" w:rsidRDefault="00BA2E52" w:rsidP="00BA2E52">
      <w:pPr>
        <w:numPr>
          <w:ilvl w:val="0"/>
          <w:numId w:val="7"/>
        </w:numPr>
        <w:spacing w:before="100" w:beforeAutospacing="1" w:after="100" w:afterAutospacing="1"/>
        <w:rPr>
          <w:rFonts w:eastAsia="Times New Roman"/>
          <w:sz w:val="24"/>
        </w:rPr>
      </w:pPr>
      <w:r w:rsidRPr="00F820F9">
        <w:rPr>
          <w:rFonts w:eastAsia="Times New Roman"/>
          <w:sz w:val="24"/>
        </w:rPr>
        <w:t>Select efficient and appropriate methods for solving problems within the given context.</w:t>
      </w:r>
    </w:p>
    <w:p w14:paraId="09CBBD16" w14:textId="77777777" w:rsidR="00BA2E52" w:rsidRPr="00F820F9" w:rsidRDefault="00BA2E52" w:rsidP="00BA2E52">
      <w:pPr>
        <w:numPr>
          <w:ilvl w:val="0"/>
          <w:numId w:val="7"/>
        </w:numPr>
        <w:spacing w:before="100" w:beforeAutospacing="1" w:after="100" w:afterAutospacing="1"/>
        <w:rPr>
          <w:rFonts w:eastAsia="Times New Roman"/>
          <w:sz w:val="24"/>
        </w:rPr>
      </w:pPr>
      <w:r w:rsidRPr="00F820F9">
        <w:rPr>
          <w:rFonts w:eastAsia="Times New Roman"/>
          <w:sz w:val="24"/>
        </w:rPr>
        <w:lastRenderedPageBreak/>
        <w:t>Maintain flexibility and accuracy while performing procedures and mental calculations.</w:t>
      </w:r>
    </w:p>
    <w:p w14:paraId="6821AE3C" w14:textId="77777777" w:rsidR="00BA2E52" w:rsidRPr="00F820F9" w:rsidRDefault="00BA2E52" w:rsidP="00BA2E52">
      <w:pPr>
        <w:numPr>
          <w:ilvl w:val="0"/>
          <w:numId w:val="7"/>
        </w:numPr>
        <w:spacing w:before="100" w:beforeAutospacing="1" w:after="100" w:afterAutospacing="1"/>
        <w:rPr>
          <w:rFonts w:eastAsia="Times New Roman"/>
          <w:sz w:val="24"/>
        </w:rPr>
      </w:pPr>
      <w:r w:rsidRPr="00F820F9">
        <w:rPr>
          <w:rFonts w:eastAsia="Times New Roman"/>
          <w:sz w:val="24"/>
        </w:rPr>
        <w:t>Complete tasks accurately and with confidence.</w:t>
      </w:r>
    </w:p>
    <w:p w14:paraId="6F262B4E" w14:textId="77777777" w:rsidR="00BA2E52" w:rsidRPr="00F820F9" w:rsidRDefault="00BA2E52" w:rsidP="00BA2E52">
      <w:pPr>
        <w:numPr>
          <w:ilvl w:val="0"/>
          <w:numId w:val="7"/>
        </w:numPr>
        <w:spacing w:before="100" w:beforeAutospacing="1" w:after="100" w:afterAutospacing="1"/>
        <w:rPr>
          <w:rFonts w:eastAsia="Times New Roman"/>
          <w:sz w:val="24"/>
        </w:rPr>
      </w:pPr>
      <w:r w:rsidRPr="00F820F9">
        <w:rPr>
          <w:rFonts w:eastAsia="Times New Roman"/>
          <w:sz w:val="24"/>
        </w:rPr>
        <w:t>Adapt procedures to apply them to a new context.</w:t>
      </w:r>
    </w:p>
    <w:p w14:paraId="265844AD" w14:textId="77777777" w:rsidR="00BA2E52" w:rsidRPr="00F820F9" w:rsidRDefault="00BA2E52" w:rsidP="000D5191">
      <w:pPr>
        <w:numPr>
          <w:ilvl w:val="0"/>
          <w:numId w:val="7"/>
        </w:numPr>
        <w:rPr>
          <w:rFonts w:eastAsia="Times New Roman"/>
          <w:sz w:val="24"/>
        </w:rPr>
      </w:pPr>
      <w:r w:rsidRPr="00F820F9">
        <w:rPr>
          <w:rFonts w:eastAsia="Times New Roman"/>
          <w:sz w:val="24"/>
        </w:rPr>
        <w:t>Use feedback to improve efficiency when performing calculations. </w:t>
      </w:r>
    </w:p>
    <w:p w14:paraId="234F65B5" w14:textId="77777777" w:rsidR="00BA2E52" w:rsidRPr="00F820F9" w:rsidRDefault="00BA2E52" w:rsidP="000D5191">
      <w:pPr>
        <w:rPr>
          <w:rFonts w:eastAsia="Times New Roman"/>
          <w:sz w:val="24"/>
        </w:rPr>
      </w:pPr>
      <w:r w:rsidRPr="00F820F9">
        <w:rPr>
          <w:rStyle w:val="Strong"/>
          <w:rFonts w:eastAsia="Times New Roman"/>
          <w:sz w:val="24"/>
        </w:rPr>
        <w:t>Clarifications:</w:t>
      </w:r>
      <w:r w:rsidRPr="00F820F9">
        <w:rPr>
          <w:rFonts w:eastAsia="Times New Roman"/>
          <w:sz w:val="24"/>
        </w:rPr>
        <w:br/>
        <w:t>Teachers who encourage students to complete tasks with mathematical fluency:</w:t>
      </w:r>
    </w:p>
    <w:p w14:paraId="37FDA7D2" w14:textId="77777777" w:rsidR="00BA2E52" w:rsidRPr="00F820F9" w:rsidRDefault="00BA2E52" w:rsidP="00BA2E52">
      <w:pPr>
        <w:numPr>
          <w:ilvl w:val="0"/>
          <w:numId w:val="8"/>
        </w:numPr>
        <w:spacing w:before="100" w:beforeAutospacing="1" w:after="100" w:afterAutospacing="1"/>
        <w:rPr>
          <w:rFonts w:eastAsia="Times New Roman"/>
          <w:sz w:val="24"/>
        </w:rPr>
      </w:pPr>
      <w:r w:rsidRPr="00F820F9">
        <w:rPr>
          <w:rFonts w:eastAsia="Times New Roman"/>
          <w:sz w:val="24"/>
        </w:rPr>
        <w:t>Provide students with the flexibility to solve problems by selecting a procedure that allows them to solve efficiently and accurately.</w:t>
      </w:r>
    </w:p>
    <w:p w14:paraId="258445B5" w14:textId="77777777" w:rsidR="000D5191" w:rsidRPr="00F820F9" w:rsidRDefault="00BA2E52" w:rsidP="002F6030">
      <w:pPr>
        <w:numPr>
          <w:ilvl w:val="0"/>
          <w:numId w:val="8"/>
        </w:numPr>
        <w:spacing w:before="100" w:beforeAutospacing="1" w:after="100" w:afterAutospacing="1"/>
        <w:rPr>
          <w:rFonts w:eastAsia="Times New Roman"/>
          <w:sz w:val="24"/>
        </w:rPr>
      </w:pPr>
      <w:r w:rsidRPr="00F820F9">
        <w:rPr>
          <w:rFonts w:eastAsia="Times New Roman"/>
          <w:sz w:val="24"/>
        </w:rPr>
        <w:t>Offer multiple opportunities for students to practice efficient and generalizable methods.</w:t>
      </w:r>
    </w:p>
    <w:p w14:paraId="1208534F" w14:textId="1E7910C0" w:rsidR="00BA2E52" w:rsidRPr="00F820F9" w:rsidRDefault="00BA2E52" w:rsidP="000D5191">
      <w:pPr>
        <w:numPr>
          <w:ilvl w:val="0"/>
          <w:numId w:val="8"/>
        </w:numPr>
        <w:spacing w:before="100" w:beforeAutospacing="1"/>
        <w:rPr>
          <w:rStyle w:val="Hyperlink"/>
          <w:rFonts w:eastAsia="Times New Roman"/>
          <w:color w:val="auto"/>
          <w:sz w:val="24"/>
          <w:u w:val="none"/>
        </w:rPr>
      </w:pPr>
      <w:r w:rsidRPr="00F820F9">
        <w:rPr>
          <w:rFonts w:eastAsia="Times New Roman"/>
          <w:sz w:val="24"/>
        </w:rPr>
        <w:t>Provide opportunities for students to reflect on the method they used and determine if a more efficient method could have been used. </w:t>
      </w:r>
    </w:p>
    <w:p w14:paraId="7C72D6EF" w14:textId="77777777" w:rsidR="00BA2E52" w:rsidRPr="00F820F9" w:rsidRDefault="00E57703" w:rsidP="00800DCA">
      <w:pPr>
        <w:spacing w:before="240"/>
        <w:rPr>
          <w:rFonts w:eastAsia="Times New Roman"/>
          <w:sz w:val="24"/>
        </w:rPr>
      </w:pPr>
      <w:hyperlink r:id="rId82" w:history="1">
        <w:r w:rsidR="00BA2E52" w:rsidRPr="00F820F9">
          <w:rPr>
            <w:rStyle w:val="Hyperlink"/>
            <w:rFonts w:eastAsia="Times New Roman"/>
            <w:sz w:val="24"/>
          </w:rPr>
          <w:t>MA.K12.MTR.4.1:</w:t>
        </w:r>
      </w:hyperlink>
      <w:r w:rsidR="00BA2E52" w:rsidRPr="00F820F9">
        <w:rPr>
          <w:rFonts w:eastAsia="Times New Roman"/>
          <w:sz w:val="24"/>
        </w:rPr>
        <w:t xml:space="preserve"> Engage in discussions that reflect on the mathematical thinking of self and others.</w:t>
      </w:r>
    </w:p>
    <w:p w14:paraId="5BD31794" w14:textId="36F1FC8F" w:rsidR="00BA2E52" w:rsidRPr="00F820F9" w:rsidRDefault="00BA2E52" w:rsidP="00BA2E52">
      <w:pPr>
        <w:rPr>
          <w:rFonts w:eastAsia="Times New Roman"/>
          <w:sz w:val="24"/>
        </w:rPr>
      </w:pPr>
      <w:r w:rsidRPr="00F820F9">
        <w:rPr>
          <w:sz w:val="24"/>
        </w:rPr>
        <w:t>Mathematicians who engage in discussions that reflect on the mathematical thinking of self and others:</w:t>
      </w:r>
    </w:p>
    <w:p w14:paraId="4C3C7D47" w14:textId="77777777" w:rsidR="00BA2E52" w:rsidRPr="00F820F9" w:rsidRDefault="00BA2E52" w:rsidP="00BA2E52">
      <w:pPr>
        <w:numPr>
          <w:ilvl w:val="0"/>
          <w:numId w:val="9"/>
        </w:numPr>
        <w:spacing w:before="100" w:beforeAutospacing="1" w:after="100" w:afterAutospacing="1"/>
        <w:rPr>
          <w:rFonts w:eastAsia="Times New Roman"/>
          <w:sz w:val="24"/>
        </w:rPr>
      </w:pPr>
      <w:r w:rsidRPr="00F820F9">
        <w:rPr>
          <w:rFonts w:eastAsia="Times New Roman"/>
          <w:sz w:val="24"/>
        </w:rPr>
        <w:t>Communicate mathematical ideas, vocabulary and methods effectively.</w:t>
      </w:r>
    </w:p>
    <w:p w14:paraId="479EF7F1" w14:textId="77777777" w:rsidR="00BA2E52" w:rsidRPr="00F820F9" w:rsidRDefault="00BA2E52" w:rsidP="00BA2E52">
      <w:pPr>
        <w:numPr>
          <w:ilvl w:val="0"/>
          <w:numId w:val="9"/>
        </w:numPr>
        <w:spacing w:before="100" w:beforeAutospacing="1" w:after="100" w:afterAutospacing="1"/>
        <w:rPr>
          <w:rFonts w:eastAsia="Times New Roman"/>
          <w:sz w:val="24"/>
        </w:rPr>
      </w:pPr>
      <w:r w:rsidRPr="00F820F9">
        <w:rPr>
          <w:rFonts w:eastAsia="Times New Roman"/>
          <w:sz w:val="24"/>
        </w:rPr>
        <w:t>Analyze the mathematical thinking of others.</w:t>
      </w:r>
    </w:p>
    <w:p w14:paraId="389AA8A6" w14:textId="77777777" w:rsidR="00BA2E52" w:rsidRPr="00F820F9" w:rsidRDefault="00BA2E52" w:rsidP="00BA2E52">
      <w:pPr>
        <w:numPr>
          <w:ilvl w:val="0"/>
          <w:numId w:val="9"/>
        </w:numPr>
        <w:spacing w:before="100" w:beforeAutospacing="1" w:after="100" w:afterAutospacing="1"/>
        <w:rPr>
          <w:rFonts w:eastAsia="Times New Roman"/>
          <w:sz w:val="24"/>
        </w:rPr>
      </w:pPr>
      <w:r w:rsidRPr="00F820F9">
        <w:rPr>
          <w:rFonts w:eastAsia="Times New Roman"/>
          <w:sz w:val="24"/>
        </w:rPr>
        <w:t>Compare the efficiency of a method to those expressed by others.</w:t>
      </w:r>
    </w:p>
    <w:p w14:paraId="2044C8D1" w14:textId="77777777" w:rsidR="00BA2E52" w:rsidRPr="00F820F9" w:rsidRDefault="00BA2E52" w:rsidP="00BA2E52">
      <w:pPr>
        <w:numPr>
          <w:ilvl w:val="0"/>
          <w:numId w:val="9"/>
        </w:numPr>
        <w:spacing w:before="100" w:beforeAutospacing="1" w:after="100" w:afterAutospacing="1"/>
        <w:rPr>
          <w:rFonts w:eastAsia="Times New Roman"/>
          <w:sz w:val="24"/>
        </w:rPr>
      </w:pPr>
      <w:r w:rsidRPr="00F820F9">
        <w:rPr>
          <w:rFonts w:eastAsia="Times New Roman"/>
          <w:sz w:val="24"/>
        </w:rPr>
        <w:t>Recognize errors and suggest how to correctly solve the task.</w:t>
      </w:r>
    </w:p>
    <w:p w14:paraId="09D8AB9B" w14:textId="77777777" w:rsidR="00BA2E52" w:rsidRPr="00F820F9" w:rsidRDefault="00BA2E52" w:rsidP="00BA2E52">
      <w:pPr>
        <w:numPr>
          <w:ilvl w:val="0"/>
          <w:numId w:val="9"/>
        </w:numPr>
        <w:spacing w:before="100" w:beforeAutospacing="1" w:after="100" w:afterAutospacing="1"/>
        <w:rPr>
          <w:rFonts w:eastAsia="Times New Roman"/>
          <w:sz w:val="24"/>
        </w:rPr>
      </w:pPr>
      <w:r w:rsidRPr="00F820F9">
        <w:rPr>
          <w:rFonts w:eastAsia="Times New Roman"/>
          <w:sz w:val="24"/>
        </w:rPr>
        <w:t>Justify results by explaining methods and processes.</w:t>
      </w:r>
    </w:p>
    <w:p w14:paraId="583C1D31" w14:textId="77777777" w:rsidR="00BA2E52" w:rsidRPr="00F820F9" w:rsidRDefault="00BA2E52" w:rsidP="00800DCA">
      <w:pPr>
        <w:numPr>
          <w:ilvl w:val="0"/>
          <w:numId w:val="9"/>
        </w:numPr>
        <w:rPr>
          <w:rFonts w:eastAsia="Times New Roman"/>
          <w:sz w:val="24"/>
        </w:rPr>
      </w:pPr>
      <w:r w:rsidRPr="00F820F9">
        <w:rPr>
          <w:rFonts w:eastAsia="Times New Roman"/>
          <w:sz w:val="24"/>
        </w:rPr>
        <w:t>Construct possible arguments based on evidence. </w:t>
      </w:r>
    </w:p>
    <w:p w14:paraId="1538D05F" w14:textId="77777777" w:rsidR="00BA2E52" w:rsidRPr="00F820F9" w:rsidRDefault="00BA2E52" w:rsidP="00800DCA">
      <w:pPr>
        <w:rPr>
          <w:rFonts w:eastAsia="Times New Roman"/>
          <w:sz w:val="24"/>
        </w:rPr>
      </w:pPr>
      <w:r w:rsidRPr="00F820F9">
        <w:rPr>
          <w:rStyle w:val="Strong"/>
          <w:rFonts w:eastAsia="Times New Roman"/>
          <w:sz w:val="24"/>
        </w:rPr>
        <w:t>Clarifications:</w:t>
      </w:r>
      <w:r w:rsidRPr="00F820F9">
        <w:rPr>
          <w:rFonts w:eastAsia="Times New Roman"/>
          <w:sz w:val="24"/>
        </w:rPr>
        <w:br/>
        <w:t>Teachers who encourage students to engage in discussions that reflect on the mathematical thinking of self and others:</w:t>
      </w:r>
    </w:p>
    <w:p w14:paraId="3F9E91BF" w14:textId="77777777" w:rsidR="00BA2E52" w:rsidRPr="00F820F9" w:rsidRDefault="00BA2E52" w:rsidP="00BA2E52">
      <w:pPr>
        <w:numPr>
          <w:ilvl w:val="0"/>
          <w:numId w:val="10"/>
        </w:numPr>
        <w:spacing w:after="100" w:afterAutospacing="1"/>
        <w:rPr>
          <w:rFonts w:eastAsia="Times New Roman"/>
          <w:sz w:val="24"/>
        </w:rPr>
      </w:pPr>
      <w:r w:rsidRPr="00F820F9">
        <w:rPr>
          <w:rFonts w:eastAsia="Times New Roman"/>
          <w:sz w:val="24"/>
        </w:rPr>
        <w:t>Establish a culture in which students ask questions of the teacher and their peers, and error is an opportunity for learning.</w:t>
      </w:r>
    </w:p>
    <w:p w14:paraId="414A1FEF" w14:textId="77777777" w:rsidR="00BA2E52" w:rsidRPr="00F820F9" w:rsidRDefault="00BA2E52" w:rsidP="00BA2E52">
      <w:pPr>
        <w:numPr>
          <w:ilvl w:val="0"/>
          <w:numId w:val="10"/>
        </w:numPr>
        <w:spacing w:after="100" w:afterAutospacing="1"/>
        <w:rPr>
          <w:rFonts w:eastAsia="Times New Roman"/>
          <w:sz w:val="24"/>
        </w:rPr>
      </w:pPr>
      <w:r w:rsidRPr="00F820F9">
        <w:rPr>
          <w:rFonts w:eastAsia="Times New Roman"/>
          <w:sz w:val="24"/>
        </w:rPr>
        <w:t>Create opportunities for students to discuss their thinking with peers.</w:t>
      </w:r>
    </w:p>
    <w:p w14:paraId="53B7DB9B" w14:textId="77777777" w:rsidR="00BA2E52" w:rsidRPr="00F820F9" w:rsidRDefault="00BA2E52" w:rsidP="00BA2E52">
      <w:pPr>
        <w:numPr>
          <w:ilvl w:val="0"/>
          <w:numId w:val="10"/>
        </w:numPr>
        <w:spacing w:after="100" w:afterAutospacing="1"/>
        <w:rPr>
          <w:rFonts w:eastAsia="Times New Roman"/>
          <w:sz w:val="24"/>
        </w:rPr>
      </w:pPr>
      <w:r w:rsidRPr="00F820F9">
        <w:rPr>
          <w:rFonts w:eastAsia="Times New Roman"/>
          <w:sz w:val="24"/>
        </w:rPr>
        <w:t>Select, sequence and present student work to advance and deepen understanding of correct and increasingly efficient methods.</w:t>
      </w:r>
    </w:p>
    <w:p w14:paraId="45DD3CED" w14:textId="77777777" w:rsidR="00BA2E52" w:rsidRPr="00F820F9" w:rsidRDefault="00BA2E52" w:rsidP="00BA2E52">
      <w:pPr>
        <w:numPr>
          <w:ilvl w:val="0"/>
          <w:numId w:val="10"/>
        </w:numPr>
        <w:rPr>
          <w:rFonts w:eastAsia="Times New Roman"/>
          <w:sz w:val="24"/>
        </w:rPr>
      </w:pPr>
      <w:r w:rsidRPr="00F820F9">
        <w:rPr>
          <w:rFonts w:eastAsia="Times New Roman"/>
          <w:sz w:val="24"/>
        </w:rPr>
        <w:t>Develop students’ ability to justify methods and compare their responses to the responses of their peers. </w:t>
      </w:r>
    </w:p>
    <w:p w14:paraId="74E51F07" w14:textId="77777777" w:rsidR="00BA2E52" w:rsidRPr="00F820F9" w:rsidRDefault="00E57703" w:rsidP="00800DCA">
      <w:pPr>
        <w:spacing w:before="240"/>
        <w:rPr>
          <w:rFonts w:eastAsia="Times New Roman"/>
          <w:sz w:val="24"/>
        </w:rPr>
      </w:pPr>
      <w:hyperlink r:id="rId83" w:history="1">
        <w:r w:rsidR="00BA2E52" w:rsidRPr="00F820F9">
          <w:rPr>
            <w:rStyle w:val="Hyperlink"/>
            <w:rFonts w:eastAsia="Times New Roman"/>
            <w:sz w:val="24"/>
          </w:rPr>
          <w:t>MA.K12.MTR.5.1:</w:t>
        </w:r>
      </w:hyperlink>
      <w:r w:rsidR="00BA2E52" w:rsidRPr="00F820F9">
        <w:rPr>
          <w:rFonts w:eastAsia="Times New Roman"/>
          <w:sz w:val="24"/>
        </w:rPr>
        <w:t xml:space="preserve"> Use patterns and structure to help understand and connect mathematical concepts.</w:t>
      </w:r>
    </w:p>
    <w:p w14:paraId="63A91EED" w14:textId="4F57C31D" w:rsidR="00BA2E52" w:rsidRPr="00F820F9" w:rsidRDefault="00BA2E52" w:rsidP="00BA2E52">
      <w:pPr>
        <w:rPr>
          <w:rFonts w:eastAsia="Times New Roman"/>
          <w:sz w:val="24"/>
        </w:rPr>
      </w:pPr>
      <w:r w:rsidRPr="00F820F9">
        <w:rPr>
          <w:sz w:val="24"/>
        </w:rPr>
        <w:t>Mathematicians who use patterns and structure to help understand and connect mathematical concepts:</w:t>
      </w:r>
    </w:p>
    <w:p w14:paraId="6A146221" w14:textId="77777777" w:rsidR="00BA2E52" w:rsidRPr="00F820F9" w:rsidRDefault="00BA2E52" w:rsidP="00BA2E52">
      <w:pPr>
        <w:numPr>
          <w:ilvl w:val="0"/>
          <w:numId w:val="11"/>
        </w:numPr>
        <w:spacing w:before="100" w:beforeAutospacing="1" w:after="100" w:afterAutospacing="1"/>
        <w:rPr>
          <w:rFonts w:eastAsia="Times New Roman"/>
          <w:sz w:val="24"/>
        </w:rPr>
      </w:pPr>
      <w:r w:rsidRPr="00F820F9">
        <w:rPr>
          <w:rFonts w:eastAsia="Times New Roman"/>
          <w:sz w:val="24"/>
        </w:rPr>
        <w:lastRenderedPageBreak/>
        <w:t>Focus on relevant details within a problem.</w:t>
      </w:r>
    </w:p>
    <w:p w14:paraId="2B058BBE" w14:textId="77777777" w:rsidR="00BA2E52" w:rsidRPr="00F820F9" w:rsidRDefault="00BA2E52" w:rsidP="00BA2E52">
      <w:pPr>
        <w:numPr>
          <w:ilvl w:val="0"/>
          <w:numId w:val="11"/>
        </w:numPr>
        <w:spacing w:before="100" w:beforeAutospacing="1" w:after="100" w:afterAutospacing="1"/>
        <w:rPr>
          <w:rFonts w:eastAsia="Times New Roman"/>
          <w:sz w:val="24"/>
        </w:rPr>
      </w:pPr>
      <w:r w:rsidRPr="00F820F9">
        <w:rPr>
          <w:rFonts w:eastAsia="Times New Roman"/>
          <w:sz w:val="24"/>
        </w:rPr>
        <w:t>Create plans and procedures to logically order events, steps or ideas to solve problems.</w:t>
      </w:r>
    </w:p>
    <w:p w14:paraId="0ECEC640" w14:textId="77777777" w:rsidR="00BA2E52" w:rsidRPr="00F820F9" w:rsidRDefault="00BA2E52" w:rsidP="00BA2E52">
      <w:pPr>
        <w:numPr>
          <w:ilvl w:val="0"/>
          <w:numId w:val="11"/>
        </w:numPr>
        <w:spacing w:before="100" w:beforeAutospacing="1" w:after="100" w:afterAutospacing="1"/>
        <w:rPr>
          <w:rFonts w:eastAsia="Times New Roman"/>
          <w:sz w:val="24"/>
        </w:rPr>
      </w:pPr>
      <w:r w:rsidRPr="00F820F9">
        <w:rPr>
          <w:rFonts w:eastAsia="Times New Roman"/>
          <w:sz w:val="24"/>
        </w:rPr>
        <w:t>Decompose a complex problem into manageable parts.</w:t>
      </w:r>
    </w:p>
    <w:p w14:paraId="2D985101" w14:textId="77777777" w:rsidR="00BA2E52" w:rsidRPr="00F820F9" w:rsidRDefault="00BA2E52" w:rsidP="00BA2E52">
      <w:pPr>
        <w:numPr>
          <w:ilvl w:val="0"/>
          <w:numId w:val="11"/>
        </w:numPr>
        <w:spacing w:before="100" w:beforeAutospacing="1" w:after="100" w:afterAutospacing="1"/>
        <w:rPr>
          <w:rFonts w:eastAsia="Times New Roman"/>
          <w:sz w:val="24"/>
        </w:rPr>
      </w:pPr>
      <w:r w:rsidRPr="00F820F9">
        <w:rPr>
          <w:rFonts w:eastAsia="Times New Roman"/>
          <w:sz w:val="24"/>
        </w:rPr>
        <w:t>Relate previously learned concepts to new concepts.</w:t>
      </w:r>
    </w:p>
    <w:p w14:paraId="47685F57" w14:textId="77777777" w:rsidR="00BA2E52" w:rsidRPr="00F820F9" w:rsidRDefault="00BA2E52" w:rsidP="00BA2E52">
      <w:pPr>
        <w:numPr>
          <w:ilvl w:val="0"/>
          <w:numId w:val="11"/>
        </w:numPr>
        <w:spacing w:before="100" w:beforeAutospacing="1" w:after="100" w:afterAutospacing="1"/>
        <w:rPr>
          <w:rFonts w:eastAsia="Times New Roman"/>
          <w:sz w:val="24"/>
        </w:rPr>
      </w:pPr>
      <w:r w:rsidRPr="00F820F9">
        <w:rPr>
          <w:rFonts w:eastAsia="Times New Roman"/>
          <w:sz w:val="24"/>
        </w:rPr>
        <w:t>Look for similarities among problems.</w:t>
      </w:r>
    </w:p>
    <w:p w14:paraId="0A1E6D7E" w14:textId="77777777" w:rsidR="00BA2E52" w:rsidRPr="00F820F9" w:rsidRDefault="00BA2E52" w:rsidP="00800DCA">
      <w:pPr>
        <w:numPr>
          <w:ilvl w:val="0"/>
          <w:numId w:val="11"/>
        </w:numPr>
        <w:rPr>
          <w:rFonts w:eastAsia="Times New Roman"/>
          <w:sz w:val="24"/>
        </w:rPr>
      </w:pPr>
      <w:r w:rsidRPr="00F820F9">
        <w:rPr>
          <w:rFonts w:eastAsia="Times New Roman"/>
          <w:sz w:val="24"/>
        </w:rPr>
        <w:t>Connect solutions of problems to more complicated large-scale situations. </w:t>
      </w:r>
    </w:p>
    <w:p w14:paraId="4C5B28EE" w14:textId="77777777" w:rsidR="00BA2E52" w:rsidRPr="00F820F9" w:rsidRDefault="00BA2E52" w:rsidP="00800DCA">
      <w:pPr>
        <w:rPr>
          <w:rFonts w:eastAsia="Times New Roman"/>
          <w:sz w:val="24"/>
        </w:rPr>
      </w:pPr>
      <w:r w:rsidRPr="00F820F9">
        <w:rPr>
          <w:rStyle w:val="Strong"/>
          <w:rFonts w:eastAsia="Times New Roman"/>
          <w:sz w:val="24"/>
        </w:rPr>
        <w:t>Clarifications:</w:t>
      </w:r>
      <w:r w:rsidRPr="00F820F9">
        <w:rPr>
          <w:rFonts w:eastAsia="Times New Roman"/>
          <w:sz w:val="24"/>
        </w:rPr>
        <w:br/>
        <w:t>Teachers who encourage students to use patterns and structure to help understand and connect mathematical concepts:</w:t>
      </w:r>
    </w:p>
    <w:p w14:paraId="603E081A" w14:textId="77777777" w:rsidR="00BA2E52" w:rsidRPr="00F820F9" w:rsidRDefault="00BA2E52" w:rsidP="00BA2E52">
      <w:pPr>
        <w:numPr>
          <w:ilvl w:val="0"/>
          <w:numId w:val="12"/>
        </w:numPr>
        <w:spacing w:before="100" w:beforeAutospacing="1" w:after="100" w:afterAutospacing="1"/>
        <w:rPr>
          <w:rFonts w:eastAsia="Times New Roman"/>
          <w:sz w:val="24"/>
        </w:rPr>
      </w:pPr>
      <w:r w:rsidRPr="00F820F9">
        <w:rPr>
          <w:rFonts w:eastAsia="Times New Roman"/>
          <w:sz w:val="24"/>
        </w:rPr>
        <w:t>Help students recognize the patterns in the world around them and connect these patterns to mathematical concepts.</w:t>
      </w:r>
    </w:p>
    <w:p w14:paraId="46C9BEE3" w14:textId="77777777" w:rsidR="00BA2E52" w:rsidRPr="00F820F9" w:rsidRDefault="00BA2E52" w:rsidP="00BA2E52">
      <w:pPr>
        <w:numPr>
          <w:ilvl w:val="0"/>
          <w:numId w:val="12"/>
        </w:numPr>
        <w:spacing w:before="100" w:beforeAutospacing="1" w:after="100" w:afterAutospacing="1"/>
        <w:rPr>
          <w:rFonts w:eastAsia="Times New Roman"/>
          <w:sz w:val="24"/>
        </w:rPr>
      </w:pPr>
      <w:r w:rsidRPr="00F820F9">
        <w:rPr>
          <w:rFonts w:eastAsia="Times New Roman"/>
          <w:sz w:val="24"/>
        </w:rPr>
        <w:t>Support students to develop generalizations based on the similarities found among problems.</w:t>
      </w:r>
    </w:p>
    <w:p w14:paraId="44ACE474" w14:textId="77777777" w:rsidR="00BA2E52" w:rsidRPr="00F820F9" w:rsidRDefault="00BA2E52" w:rsidP="00BA2E52">
      <w:pPr>
        <w:numPr>
          <w:ilvl w:val="0"/>
          <w:numId w:val="12"/>
        </w:numPr>
        <w:spacing w:before="100" w:beforeAutospacing="1" w:after="100" w:afterAutospacing="1"/>
        <w:rPr>
          <w:rFonts w:eastAsia="Times New Roman"/>
          <w:sz w:val="24"/>
        </w:rPr>
      </w:pPr>
      <w:r w:rsidRPr="00F820F9">
        <w:rPr>
          <w:rFonts w:eastAsia="Times New Roman"/>
          <w:sz w:val="24"/>
        </w:rPr>
        <w:t>Provide opportunities for students to create plans and procedures to solve problems.</w:t>
      </w:r>
    </w:p>
    <w:p w14:paraId="4A7F6D53" w14:textId="7858AA1F" w:rsidR="002F6030" w:rsidRPr="00F820F9" w:rsidRDefault="00BA2E52" w:rsidP="007166AD">
      <w:pPr>
        <w:numPr>
          <w:ilvl w:val="0"/>
          <w:numId w:val="12"/>
        </w:numPr>
        <w:rPr>
          <w:rFonts w:eastAsia="Times New Roman"/>
          <w:sz w:val="24"/>
        </w:rPr>
      </w:pPr>
      <w:r w:rsidRPr="00F820F9">
        <w:rPr>
          <w:rFonts w:eastAsia="Times New Roman"/>
          <w:sz w:val="24"/>
        </w:rPr>
        <w:t>Develop students’ ability to construct relationships between their current understanding and more sophisticated ways of thinking.</w:t>
      </w:r>
    </w:p>
    <w:p w14:paraId="178D66D8" w14:textId="77777777" w:rsidR="007166AD" w:rsidRPr="00F820F9" w:rsidRDefault="00E57703" w:rsidP="00800DCA">
      <w:pPr>
        <w:spacing w:before="240"/>
        <w:rPr>
          <w:rFonts w:eastAsia="Times New Roman"/>
          <w:sz w:val="24"/>
        </w:rPr>
      </w:pPr>
      <w:hyperlink r:id="rId84" w:history="1">
        <w:r w:rsidR="007166AD" w:rsidRPr="00F820F9">
          <w:rPr>
            <w:rStyle w:val="Hyperlink"/>
            <w:rFonts w:eastAsia="Times New Roman"/>
            <w:sz w:val="24"/>
          </w:rPr>
          <w:t>M</w:t>
        </w:r>
        <w:bookmarkStart w:id="3" w:name="_Hlk96592088"/>
        <w:r w:rsidR="007166AD" w:rsidRPr="00F820F9">
          <w:rPr>
            <w:rStyle w:val="Hyperlink"/>
            <w:rFonts w:eastAsia="Times New Roman"/>
            <w:sz w:val="24"/>
          </w:rPr>
          <w:t>A.K12.MTR.6.1:</w:t>
        </w:r>
        <w:bookmarkEnd w:id="3"/>
      </w:hyperlink>
      <w:r w:rsidR="007166AD" w:rsidRPr="00F820F9">
        <w:rPr>
          <w:rFonts w:eastAsia="Times New Roman"/>
          <w:sz w:val="24"/>
        </w:rPr>
        <w:t xml:space="preserve"> Assess the reasonableness of solutions</w:t>
      </w:r>
    </w:p>
    <w:p w14:paraId="6E7E2E8A" w14:textId="253FB19C" w:rsidR="007166AD" w:rsidRPr="00F820F9" w:rsidRDefault="007166AD" w:rsidP="007166AD">
      <w:pPr>
        <w:rPr>
          <w:rFonts w:eastAsia="Times New Roman"/>
          <w:sz w:val="24"/>
        </w:rPr>
      </w:pPr>
      <w:r w:rsidRPr="00F820F9">
        <w:rPr>
          <w:sz w:val="24"/>
        </w:rPr>
        <w:t>Mathematicians who assess the reasonableness of solutions: </w:t>
      </w:r>
    </w:p>
    <w:p w14:paraId="79CC4B75" w14:textId="77777777" w:rsidR="007166AD" w:rsidRPr="00F820F9" w:rsidRDefault="007166AD" w:rsidP="007166AD">
      <w:pPr>
        <w:numPr>
          <w:ilvl w:val="0"/>
          <w:numId w:val="13"/>
        </w:numPr>
        <w:spacing w:before="100" w:beforeAutospacing="1" w:after="100" w:afterAutospacing="1"/>
        <w:rPr>
          <w:rFonts w:eastAsia="Times New Roman"/>
          <w:sz w:val="24"/>
        </w:rPr>
      </w:pPr>
      <w:r w:rsidRPr="00F820F9">
        <w:rPr>
          <w:rFonts w:eastAsia="Times New Roman"/>
          <w:sz w:val="24"/>
        </w:rPr>
        <w:t>Estimate to discover possible solutions.</w:t>
      </w:r>
    </w:p>
    <w:p w14:paraId="2D77B3ED" w14:textId="77777777" w:rsidR="007166AD" w:rsidRPr="00F820F9" w:rsidRDefault="007166AD" w:rsidP="007166AD">
      <w:pPr>
        <w:numPr>
          <w:ilvl w:val="0"/>
          <w:numId w:val="13"/>
        </w:numPr>
        <w:spacing w:before="100" w:beforeAutospacing="1" w:after="100" w:afterAutospacing="1"/>
        <w:rPr>
          <w:rFonts w:eastAsia="Times New Roman"/>
          <w:sz w:val="24"/>
        </w:rPr>
      </w:pPr>
      <w:r w:rsidRPr="00F820F9">
        <w:rPr>
          <w:rFonts w:eastAsia="Times New Roman"/>
          <w:sz w:val="24"/>
        </w:rPr>
        <w:t>Use benchmark quantities to determine if a solution makes sense.</w:t>
      </w:r>
    </w:p>
    <w:p w14:paraId="643E5EA4" w14:textId="77777777" w:rsidR="007166AD" w:rsidRPr="00F820F9" w:rsidRDefault="007166AD" w:rsidP="007166AD">
      <w:pPr>
        <w:numPr>
          <w:ilvl w:val="0"/>
          <w:numId w:val="13"/>
        </w:numPr>
        <w:spacing w:before="100" w:beforeAutospacing="1" w:after="100" w:afterAutospacing="1"/>
        <w:rPr>
          <w:rFonts w:eastAsia="Times New Roman"/>
          <w:sz w:val="24"/>
        </w:rPr>
      </w:pPr>
      <w:r w:rsidRPr="00F820F9">
        <w:rPr>
          <w:rFonts w:eastAsia="Times New Roman"/>
          <w:sz w:val="24"/>
        </w:rPr>
        <w:t>Check calculations when solving problems.</w:t>
      </w:r>
    </w:p>
    <w:p w14:paraId="47C1A7B9" w14:textId="77777777" w:rsidR="007166AD" w:rsidRPr="00F820F9" w:rsidRDefault="007166AD" w:rsidP="00800DCA">
      <w:pPr>
        <w:numPr>
          <w:ilvl w:val="0"/>
          <w:numId w:val="13"/>
        </w:numPr>
        <w:spacing w:before="100" w:beforeAutospacing="1"/>
        <w:rPr>
          <w:rFonts w:eastAsia="Times New Roman"/>
          <w:sz w:val="24"/>
        </w:rPr>
      </w:pPr>
      <w:r w:rsidRPr="00F820F9">
        <w:rPr>
          <w:rFonts w:eastAsia="Times New Roman"/>
          <w:sz w:val="24"/>
        </w:rPr>
        <w:t>Verify possible solutions by explaining the methods used.</w:t>
      </w:r>
    </w:p>
    <w:p w14:paraId="6B4C3E7E" w14:textId="77777777" w:rsidR="007166AD" w:rsidRPr="00F820F9" w:rsidRDefault="007166AD" w:rsidP="00800DCA">
      <w:pPr>
        <w:numPr>
          <w:ilvl w:val="0"/>
          <w:numId w:val="13"/>
        </w:numPr>
        <w:spacing w:before="100" w:beforeAutospacing="1"/>
        <w:rPr>
          <w:rFonts w:eastAsia="Times New Roman"/>
          <w:sz w:val="24"/>
        </w:rPr>
      </w:pPr>
      <w:r w:rsidRPr="00F820F9">
        <w:rPr>
          <w:rFonts w:eastAsia="Times New Roman"/>
          <w:sz w:val="24"/>
        </w:rPr>
        <w:t>Evaluate results based on the given context. </w:t>
      </w:r>
    </w:p>
    <w:p w14:paraId="67066341" w14:textId="77777777" w:rsidR="007166AD" w:rsidRPr="00F820F9" w:rsidRDefault="007166AD" w:rsidP="00800DCA">
      <w:pPr>
        <w:rPr>
          <w:rFonts w:eastAsia="Times New Roman"/>
          <w:sz w:val="24"/>
        </w:rPr>
      </w:pPr>
      <w:r w:rsidRPr="00F820F9">
        <w:rPr>
          <w:rStyle w:val="Strong"/>
          <w:rFonts w:eastAsia="Times New Roman"/>
          <w:sz w:val="24"/>
        </w:rPr>
        <w:t>Clarifications:</w:t>
      </w:r>
      <w:r w:rsidRPr="00F820F9">
        <w:rPr>
          <w:rFonts w:eastAsia="Times New Roman"/>
          <w:sz w:val="24"/>
        </w:rPr>
        <w:br/>
        <w:t>Teachers who encourage students to assess the reasonableness of solutions:</w:t>
      </w:r>
    </w:p>
    <w:p w14:paraId="7B1A9BA3" w14:textId="77777777" w:rsidR="007166AD" w:rsidRPr="00F820F9" w:rsidRDefault="007166AD" w:rsidP="007166AD">
      <w:pPr>
        <w:numPr>
          <w:ilvl w:val="0"/>
          <w:numId w:val="14"/>
        </w:numPr>
        <w:spacing w:before="100" w:beforeAutospacing="1" w:after="100" w:afterAutospacing="1"/>
        <w:rPr>
          <w:rFonts w:eastAsia="Times New Roman"/>
          <w:sz w:val="24"/>
        </w:rPr>
      </w:pPr>
      <w:r w:rsidRPr="00F820F9">
        <w:rPr>
          <w:rFonts w:eastAsia="Times New Roman"/>
          <w:sz w:val="24"/>
        </w:rPr>
        <w:t>Have students estimate or predict solutions prior to solving.</w:t>
      </w:r>
    </w:p>
    <w:p w14:paraId="46D1B30D" w14:textId="77777777" w:rsidR="007166AD" w:rsidRPr="00F820F9" w:rsidRDefault="007166AD" w:rsidP="007166AD">
      <w:pPr>
        <w:numPr>
          <w:ilvl w:val="0"/>
          <w:numId w:val="14"/>
        </w:numPr>
        <w:spacing w:before="100" w:beforeAutospacing="1" w:after="100" w:afterAutospacing="1"/>
        <w:rPr>
          <w:rFonts w:eastAsia="Times New Roman"/>
          <w:sz w:val="24"/>
        </w:rPr>
      </w:pPr>
      <w:r w:rsidRPr="00F820F9">
        <w:rPr>
          <w:rFonts w:eastAsia="Times New Roman"/>
          <w:sz w:val="24"/>
        </w:rPr>
        <w:t>Prompt students to continually ask, “Does this solution make sense? How do you know?”</w:t>
      </w:r>
    </w:p>
    <w:p w14:paraId="75CED6DB" w14:textId="77777777" w:rsidR="007166AD" w:rsidRPr="00F820F9" w:rsidRDefault="007166AD" w:rsidP="007166AD">
      <w:pPr>
        <w:numPr>
          <w:ilvl w:val="0"/>
          <w:numId w:val="14"/>
        </w:numPr>
        <w:spacing w:before="100" w:beforeAutospacing="1"/>
        <w:rPr>
          <w:rFonts w:eastAsia="Times New Roman"/>
          <w:sz w:val="24"/>
        </w:rPr>
      </w:pPr>
      <w:r w:rsidRPr="00F820F9">
        <w:rPr>
          <w:rFonts w:eastAsia="Times New Roman"/>
          <w:sz w:val="24"/>
        </w:rPr>
        <w:t>Reinforce that students check their work as they progress within and after a task.</w:t>
      </w:r>
    </w:p>
    <w:p w14:paraId="53E9F102" w14:textId="5B30F56B" w:rsidR="007166AD" w:rsidRPr="00F820F9" w:rsidRDefault="007166AD" w:rsidP="007166AD">
      <w:pPr>
        <w:numPr>
          <w:ilvl w:val="0"/>
          <w:numId w:val="14"/>
        </w:numPr>
        <w:spacing w:before="100" w:beforeAutospacing="1"/>
        <w:rPr>
          <w:rStyle w:val="Hyperlink"/>
          <w:rFonts w:eastAsia="Times New Roman"/>
          <w:color w:val="auto"/>
          <w:sz w:val="24"/>
          <w:u w:val="none"/>
        </w:rPr>
      </w:pPr>
      <w:r w:rsidRPr="00F820F9">
        <w:rPr>
          <w:rFonts w:eastAsia="Times New Roman"/>
          <w:sz w:val="24"/>
        </w:rPr>
        <w:t>Strengthen students’ ability to verify solutions through justifications. </w:t>
      </w:r>
    </w:p>
    <w:p w14:paraId="52BE8783" w14:textId="77777777" w:rsidR="007166AD" w:rsidRPr="00F820F9" w:rsidRDefault="00E57703" w:rsidP="00800DCA">
      <w:pPr>
        <w:spacing w:before="240"/>
        <w:rPr>
          <w:rFonts w:eastAsia="Times New Roman"/>
          <w:sz w:val="24"/>
        </w:rPr>
      </w:pPr>
      <w:hyperlink r:id="rId85" w:history="1">
        <w:r w:rsidR="007166AD" w:rsidRPr="00F820F9">
          <w:rPr>
            <w:rStyle w:val="Hyperlink"/>
            <w:rFonts w:eastAsia="Times New Roman"/>
            <w:sz w:val="24"/>
          </w:rPr>
          <w:t>MA.K12.MTR.7.1:</w:t>
        </w:r>
      </w:hyperlink>
      <w:r w:rsidR="007166AD" w:rsidRPr="00F820F9">
        <w:rPr>
          <w:rFonts w:eastAsia="Times New Roman"/>
          <w:sz w:val="24"/>
        </w:rPr>
        <w:t xml:space="preserve"> Apply mathematics to real-world contexts.</w:t>
      </w:r>
    </w:p>
    <w:p w14:paraId="777D2533" w14:textId="13CDA1A2" w:rsidR="007166AD" w:rsidRPr="00F820F9" w:rsidRDefault="007166AD" w:rsidP="007166AD">
      <w:pPr>
        <w:rPr>
          <w:rFonts w:eastAsia="Times New Roman"/>
          <w:sz w:val="24"/>
        </w:rPr>
      </w:pPr>
      <w:r w:rsidRPr="00F820F9">
        <w:rPr>
          <w:sz w:val="24"/>
        </w:rPr>
        <w:t>Mathematicians who apply mathematics to real-world contexts:</w:t>
      </w:r>
    </w:p>
    <w:p w14:paraId="17090C24" w14:textId="77777777" w:rsidR="007166AD" w:rsidRPr="00F820F9" w:rsidRDefault="007166AD" w:rsidP="007166AD">
      <w:pPr>
        <w:numPr>
          <w:ilvl w:val="0"/>
          <w:numId w:val="15"/>
        </w:numPr>
        <w:spacing w:before="100" w:beforeAutospacing="1" w:after="100" w:afterAutospacing="1"/>
        <w:rPr>
          <w:rFonts w:eastAsia="Times New Roman"/>
          <w:sz w:val="24"/>
        </w:rPr>
      </w:pPr>
      <w:r w:rsidRPr="00F820F9">
        <w:rPr>
          <w:rFonts w:eastAsia="Times New Roman"/>
          <w:sz w:val="24"/>
        </w:rPr>
        <w:lastRenderedPageBreak/>
        <w:t>Connect mathematical concepts to everyday experiences.</w:t>
      </w:r>
    </w:p>
    <w:p w14:paraId="5123893C" w14:textId="77777777" w:rsidR="007166AD" w:rsidRPr="00F820F9" w:rsidRDefault="007166AD" w:rsidP="007166AD">
      <w:pPr>
        <w:numPr>
          <w:ilvl w:val="0"/>
          <w:numId w:val="15"/>
        </w:numPr>
        <w:spacing w:before="100" w:beforeAutospacing="1" w:after="100" w:afterAutospacing="1"/>
        <w:rPr>
          <w:rFonts w:eastAsia="Times New Roman"/>
          <w:sz w:val="24"/>
        </w:rPr>
      </w:pPr>
      <w:r w:rsidRPr="00F820F9">
        <w:rPr>
          <w:rFonts w:eastAsia="Times New Roman"/>
          <w:sz w:val="24"/>
        </w:rPr>
        <w:t>Use models and methods to understand, represent and solve problems.</w:t>
      </w:r>
    </w:p>
    <w:p w14:paraId="5B549990" w14:textId="77777777" w:rsidR="007166AD" w:rsidRPr="00F820F9" w:rsidRDefault="007166AD" w:rsidP="00800DCA">
      <w:pPr>
        <w:numPr>
          <w:ilvl w:val="0"/>
          <w:numId w:val="15"/>
        </w:numPr>
        <w:rPr>
          <w:rFonts w:eastAsia="Times New Roman"/>
          <w:sz w:val="24"/>
        </w:rPr>
      </w:pPr>
      <w:r w:rsidRPr="00F820F9">
        <w:rPr>
          <w:rFonts w:eastAsia="Times New Roman"/>
          <w:sz w:val="24"/>
        </w:rPr>
        <w:t>Perform investigations to gather data or determine if a method is appropriate. • Redesign models and methods to improve accuracy or efficiency. </w:t>
      </w:r>
    </w:p>
    <w:p w14:paraId="57941030" w14:textId="77777777" w:rsidR="007166AD" w:rsidRPr="00F820F9" w:rsidRDefault="007166AD" w:rsidP="00800DCA">
      <w:pPr>
        <w:rPr>
          <w:rFonts w:eastAsia="Times New Roman"/>
          <w:sz w:val="24"/>
        </w:rPr>
      </w:pPr>
      <w:r w:rsidRPr="00F820F9">
        <w:rPr>
          <w:rStyle w:val="Strong"/>
          <w:rFonts w:eastAsia="Times New Roman"/>
          <w:sz w:val="24"/>
        </w:rPr>
        <w:t>Clarifications:</w:t>
      </w:r>
      <w:r w:rsidRPr="00F820F9">
        <w:rPr>
          <w:rFonts w:eastAsia="Times New Roman"/>
          <w:sz w:val="24"/>
        </w:rPr>
        <w:br/>
        <w:t>Teachers who encourage students to apply mathematics to real-world contexts:</w:t>
      </w:r>
    </w:p>
    <w:p w14:paraId="663DEA56" w14:textId="77777777" w:rsidR="007166AD" w:rsidRPr="00F820F9" w:rsidRDefault="007166AD" w:rsidP="007166AD">
      <w:pPr>
        <w:numPr>
          <w:ilvl w:val="0"/>
          <w:numId w:val="16"/>
        </w:numPr>
        <w:spacing w:before="100" w:beforeAutospacing="1" w:after="100" w:afterAutospacing="1"/>
        <w:rPr>
          <w:rFonts w:eastAsia="Times New Roman"/>
          <w:sz w:val="24"/>
        </w:rPr>
      </w:pPr>
      <w:r w:rsidRPr="00F820F9">
        <w:rPr>
          <w:rFonts w:eastAsia="Times New Roman"/>
          <w:sz w:val="24"/>
        </w:rPr>
        <w:t>Provide opportunities for students to create models, both concrete and abstract, and perform investigations.</w:t>
      </w:r>
    </w:p>
    <w:p w14:paraId="7053CA78" w14:textId="77777777" w:rsidR="007166AD" w:rsidRPr="00F820F9" w:rsidRDefault="007166AD" w:rsidP="007166AD">
      <w:pPr>
        <w:numPr>
          <w:ilvl w:val="0"/>
          <w:numId w:val="16"/>
        </w:numPr>
        <w:spacing w:before="100" w:beforeAutospacing="1" w:after="100" w:afterAutospacing="1"/>
        <w:rPr>
          <w:rFonts w:eastAsia="Times New Roman"/>
          <w:sz w:val="24"/>
        </w:rPr>
      </w:pPr>
      <w:r w:rsidRPr="00F820F9">
        <w:rPr>
          <w:rFonts w:eastAsia="Times New Roman"/>
          <w:sz w:val="24"/>
        </w:rPr>
        <w:t>Challenge students to question the accuracy of their models and methods.</w:t>
      </w:r>
    </w:p>
    <w:p w14:paraId="6E142620" w14:textId="77777777" w:rsidR="00800DCA" w:rsidRPr="00F820F9" w:rsidRDefault="007166AD" w:rsidP="007166AD">
      <w:pPr>
        <w:numPr>
          <w:ilvl w:val="0"/>
          <w:numId w:val="16"/>
        </w:numPr>
        <w:spacing w:before="100" w:beforeAutospacing="1" w:after="100" w:afterAutospacing="1"/>
        <w:rPr>
          <w:rFonts w:eastAsia="Times New Roman"/>
          <w:sz w:val="24"/>
        </w:rPr>
      </w:pPr>
      <w:r w:rsidRPr="00F820F9">
        <w:rPr>
          <w:rFonts w:eastAsia="Times New Roman"/>
          <w:sz w:val="24"/>
        </w:rPr>
        <w:t>Support students as they validate conclusions by comparing them to the given situation.</w:t>
      </w:r>
    </w:p>
    <w:p w14:paraId="5E644839" w14:textId="254BF574" w:rsidR="002F6030" w:rsidRPr="00F820F9" w:rsidRDefault="007166AD" w:rsidP="00800DCA">
      <w:pPr>
        <w:numPr>
          <w:ilvl w:val="0"/>
          <w:numId w:val="16"/>
        </w:numPr>
        <w:rPr>
          <w:rFonts w:eastAsia="Times New Roman"/>
          <w:sz w:val="24"/>
        </w:rPr>
      </w:pPr>
      <w:r w:rsidRPr="00F820F9">
        <w:rPr>
          <w:rFonts w:eastAsia="Times New Roman"/>
          <w:sz w:val="24"/>
        </w:rPr>
        <w:t>Indicate how various concepts can be applied to other disciplines</w:t>
      </w:r>
    </w:p>
    <w:p w14:paraId="7F8AD092" w14:textId="6B94784E" w:rsidR="00347AF9" w:rsidRPr="00F820F9" w:rsidRDefault="00E57703" w:rsidP="006E4FBE">
      <w:pPr>
        <w:spacing w:before="240"/>
        <w:rPr>
          <w:rFonts w:eastAsia="Times New Roman"/>
          <w:sz w:val="24"/>
        </w:rPr>
      </w:pPr>
      <w:hyperlink r:id="rId86" w:history="1">
        <w:r w:rsidR="00347AF9" w:rsidRPr="00F820F9">
          <w:rPr>
            <w:rStyle w:val="Hyperlink"/>
            <w:rFonts w:eastAsia="Times New Roman"/>
            <w:sz w:val="24"/>
          </w:rPr>
          <w:t>ELA.K12.EE.1.1:</w:t>
        </w:r>
      </w:hyperlink>
      <w:r w:rsidR="00347AF9" w:rsidRPr="00F820F9">
        <w:rPr>
          <w:rStyle w:val="Hyperlink"/>
          <w:rFonts w:eastAsia="Times New Roman"/>
          <w:sz w:val="24"/>
        </w:rPr>
        <w:t xml:space="preserve">  </w:t>
      </w:r>
      <w:r w:rsidR="00347AF9" w:rsidRPr="00F820F9">
        <w:rPr>
          <w:rFonts w:eastAsia="Times New Roman"/>
          <w:sz w:val="24"/>
        </w:rPr>
        <w:t>Cite evidence to explain and justify reasoning.</w:t>
      </w:r>
    </w:p>
    <w:p w14:paraId="3C1DBF89" w14:textId="77777777" w:rsidR="00F84CD2" w:rsidRPr="00F820F9" w:rsidRDefault="00347AF9" w:rsidP="00F84CD2">
      <w:pPr>
        <w:rPr>
          <w:rFonts w:eastAsia="Times New Roman"/>
          <w:sz w:val="24"/>
        </w:rPr>
      </w:pPr>
      <w:r w:rsidRPr="00F820F9">
        <w:rPr>
          <w:rStyle w:val="Strong"/>
          <w:rFonts w:eastAsia="Times New Roman"/>
          <w:sz w:val="24"/>
        </w:rPr>
        <w:t>Clarifications:</w:t>
      </w:r>
      <w:r w:rsidRPr="00F820F9">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1A039638" w14:textId="77777777" w:rsidR="00F84CD2" w:rsidRPr="00F820F9" w:rsidRDefault="00347AF9" w:rsidP="00F84CD2">
      <w:pPr>
        <w:rPr>
          <w:sz w:val="24"/>
        </w:rPr>
      </w:pPr>
      <w:r w:rsidRPr="00F820F9">
        <w:rPr>
          <w:sz w:val="24"/>
        </w:rPr>
        <w:t>2-3 Students include relevant textual evidence in their written and oral communication. Students should name the text when they refer to it. In 3rd grade, students should use a combination of direct and indirect citations.</w:t>
      </w:r>
    </w:p>
    <w:p w14:paraId="4FB65E01" w14:textId="77777777" w:rsidR="00F84CD2" w:rsidRPr="00F820F9" w:rsidRDefault="00347AF9" w:rsidP="00F84CD2">
      <w:pPr>
        <w:rPr>
          <w:sz w:val="24"/>
        </w:rPr>
      </w:pPr>
      <w:r w:rsidRPr="00F820F9">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53ADB046" w14:textId="0F44712C" w:rsidR="00347AF9" w:rsidRPr="00F820F9" w:rsidRDefault="00347AF9" w:rsidP="00F84CD2">
      <w:pPr>
        <w:rPr>
          <w:rFonts w:eastAsia="Times New Roman"/>
          <w:sz w:val="24"/>
        </w:rPr>
      </w:pPr>
      <w:r w:rsidRPr="00F820F9">
        <w:rPr>
          <w:sz w:val="24"/>
        </w:rPr>
        <w:t>6-8 Students continue with previous skills and use a style guide to create a proper citation.</w:t>
      </w:r>
    </w:p>
    <w:p w14:paraId="4EBB3DE5" w14:textId="631BE3BE" w:rsidR="003B0329" w:rsidRPr="00F820F9" w:rsidRDefault="00347AF9" w:rsidP="00347AF9">
      <w:pPr>
        <w:rPr>
          <w:sz w:val="24"/>
        </w:rPr>
      </w:pPr>
      <w:r w:rsidRPr="00F820F9">
        <w:rPr>
          <w:sz w:val="24"/>
        </w:rPr>
        <w:t>9-12 Students continue with previous skills and should be aware of existing style guides and the ways in which they differ.</w:t>
      </w:r>
    </w:p>
    <w:p w14:paraId="2072BE4F" w14:textId="0963E532" w:rsidR="00347AF9" w:rsidRPr="00F820F9" w:rsidRDefault="00E57703" w:rsidP="006E4FBE">
      <w:pPr>
        <w:spacing w:before="240"/>
        <w:rPr>
          <w:rFonts w:eastAsia="Times New Roman"/>
          <w:sz w:val="24"/>
        </w:rPr>
      </w:pPr>
      <w:hyperlink r:id="rId87" w:history="1">
        <w:r w:rsidR="00347AF9" w:rsidRPr="00F820F9">
          <w:rPr>
            <w:rStyle w:val="Hyperlink"/>
            <w:rFonts w:eastAsia="Times New Roman"/>
            <w:sz w:val="24"/>
          </w:rPr>
          <w:t>ELA.K12.EE.2.1:</w:t>
        </w:r>
      </w:hyperlink>
      <w:r w:rsidR="00347AF9" w:rsidRPr="00F820F9">
        <w:rPr>
          <w:rFonts w:eastAsia="Times New Roman"/>
          <w:sz w:val="24"/>
        </w:rPr>
        <w:t xml:space="preserve"> Read and comprehend grade-level complex texts proficiently.</w:t>
      </w:r>
    </w:p>
    <w:p w14:paraId="05A0D2A6" w14:textId="78424B74" w:rsidR="00347AF9" w:rsidRPr="00F820F9" w:rsidRDefault="00347AF9" w:rsidP="00347AF9">
      <w:pPr>
        <w:rPr>
          <w:rFonts w:eastAsia="Times New Roman"/>
          <w:sz w:val="24"/>
        </w:rPr>
      </w:pPr>
      <w:r w:rsidRPr="00F820F9">
        <w:rPr>
          <w:rStyle w:val="Strong"/>
          <w:rFonts w:eastAsia="Times New Roman"/>
          <w:sz w:val="24"/>
        </w:rPr>
        <w:t>Clarifications:</w:t>
      </w:r>
      <w:r w:rsidRPr="00F820F9">
        <w:rPr>
          <w:rFonts w:eastAsia="Times New Roman"/>
          <w:sz w:val="24"/>
        </w:rPr>
        <w:br/>
        <w:t xml:space="preserve">See </w:t>
      </w:r>
      <w:hyperlink r:id="rId88" w:tgtFrame="_blank" w:history="1">
        <w:r w:rsidRPr="00F820F9">
          <w:rPr>
            <w:rStyle w:val="Hyperlink"/>
            <w:rFonts w:eastAsia="Times New Roman"/>
            <w:sz w:val="24"/>
          </w:rPr>
          <w:t>Text Complexity</w:t>
        </w:r>
      </w:hyperlink>
      <w:r w:rsidRPr="00F820F9">
        <w:rPr>
          <w:rFonts w:eastAsia="Times New Roman"/>
          <w:sz w:val="24"/>
        </w:rPr>
        <w:t xml:space="preserve"> for grade-level complexity bands and a text complexity rubric.</w:t>
      </w:r>
    </w:p>
    <w:p w14:paraId="1665B621" w14:textId="073C7287" w:rsidR="00347AF9" w:rsidRPr="00F820F9" w:rsidRDefault="00E57703" w:rsidP="006E4FBE">
      <w:pPr>
        <w:spacing w:before="240"/>
        <w:rPr>
          <w:rFonts w:eastAsia="Times New Roman"/>
          <w:sz w:val="24"/>
        </w:rPr>
      </w:pPr>
      <w:hyperlink r:id="rId89" w:history="1">
        <w:r w:rsidR="00347AF9" w:rsidRPr="00F820F9">
          <w:rPr>
            <w:rStyle w:val="Hyperlink"/>
            <w:rFonts w:eastAsia="Times New Roman"/>
            <w:sz w:val="24"/>
          </w:rPr>
          <w:t>ELA.K12.EE.3.1:</w:t>
        </w:r>
      </w:hyperlink>
      <w:r w:rsidR="00347AF9" w:rsidRPr="00F820F9">
        <w:rPr>
          <w:rFonts w:eastAsia="Times New Roman"/>
          <w:sz w:val="24"/>
        </w:rPr>
        <w:t xml:space="preserve"> Make inferences to support comprehension.</w:t>
      </w:r>
    </w:p>
    <w:p w14:paraId="7C33AEBE" w14:textId="350246B0" w:rsidR="00347AF9" w:rsidRPr="00F820F9" w:rsidRDefault="00347AF9" w:rsidP="00347AF9">
      <w:pPr>
        <w:rPr>
          <w:rFonts w:eastAsia="Times New Roman"/>
          <w:sz w:val="24"/>
        </w:rPr>
      </w:pPr>
      <w:r w:rsidRPr="00F820F9">
        <w:rPr>
          <w:rStyle w:val="Strong"/>
          <w:rFonts w:eastAsia="Times New Roman"/>
          <w:sz w:val="24"/>
        </w:rPr>
        <w:t>Clarifications:</w:t>
      </w:r>
      <w:r w:rsidRPr="00F820F9">
        <w:rPr>
          <w:rFonts w:eastAsia="Times New Roman"/>
          <w:sz w:val="24"/>
        </w:rPr>
        <w:br/>
        <w:t xml:space="preserve">Students will make inferences before the words infer or inference are introduced. Kindergarten students </w:t>
      </w:r>
      <w:r w:rsidRPr="00F820F9">
        <w:rPr>
          <w:rFonts w:eastAsia="Times New Roman"/>
          <w:sz w:val="24"/>
        </w:rPr>
        <w:lastRenderedPageBreak/>
        <w:t>will answer questions like “Why is the girl smiling?” or make predictions about what will happen based on the title page. Students will use the terms and apply them in 2nd grade and beyond.</w:t>
      </w:r>
    </w:p>
    <w:p w14:paraId="25FE28FA" w14:textId="49B7BE8F" w:rsidR="00347AF9" w:rsidRPr="00F820F9" w:rsidRDefault="00E57703" w:rsidP="006E4FBE">
      <w:pPr>
        <w:spacing w:before="240"/>
        <w:rPr>
          <w:rFonts w:eastAsia="Times New Roman"/>
          <w:sz w:val="24"/>
        </w:rPr>
      </w:pPr>
      <w:hyperlink r:id="rId90" w:history="1">
        <w:r w:rsidR="00347AF9" w:rsidRPr="00F820F9">
          <w:rPr>
            <w:rStyle w:val="Hyperlink"/>
            <w:rFonts w:eastAsia="Times New Roman"/>
            <w:sz w:val="24"/>
          </w:rPr>
          <w:t>ELA.K12.EE.4.1:</w:t>
        </w:r>
      </w:hyperlink>
      <w:r w:rsidR="00347AF9" w:rsidRPr="00F820F9">
        <w:rPr>
          <w:rFonts w:eastAsia="Times New Roman"/>
          <w:sz w:val="24"/>
        </w:rPr>
        <w:t xml:space="preserve"> Use appropriate collaborative techniques and active listening skills when engaging in discussions in a variety of situations.</w:t>
      </w:r>
    </w:p>
    <w:p w14:paraId="2276D3F1" w14:textId="77777777" w:rsidR="00347AF9" w:rsidRPr="00F820F9" w:rsidRDefault="00347AF9" w:rsidP="00347AF9">
      <w:pPr>
        <w:rPr>
          <w:rFonts w:eastAsia="Times New Roman"/>
          <w:sz w:val="24"/>
        </w:rPr>
      </w:pPr>
      <w:r w:rsidRPr="00F820F9">
        <w:rPr>
          <w:rStyle w:val="Strong"/>
          <w:rFonts w:eastAsia="Times New Roman"/>
          <w:sz w:val="24"/>
        </w:rPr>
        <w:t>Clarifications:</w:t>
      </w:r>
      <w:r w:rsidRPr="00F820F9">
        <w:rPr>
          <w:rFonts w:eastAsia="Times New Roman"/>
          <w:sz w:val="24"/>
        </w:rPr>
        <w:br/>
        <w:t>In kindergarten, students learn to listen to one another respectfully.</w:t>
      </w:r>
    </w:p>
    <w:p w14:paraId="27C8B18D" w14:textId="77777777" w:rsidR="00E52DCE" w:rsidRPr="00F820F9" w:rsidRDefault="00347AF9" w:rsidP="00E52DCE">
      <w:pPr>
        <w:pStyle w:val="NormalWeb"/>
        <w:spacing w:before="0" w:beforeAutospacing="0" w:after="0" w:afterAutospacing="0"/>
        <w:rPr>
          <w:rFonts w:ascii="Verdana" w:hAnsi="Verdana"/>
        </w:rPr>
      </w:pPr>
      <w:r w:rsidRPr="00F820F9">
        <w:rPr>
          <w:rFonts w:ascii="Verdana" w:hAnsi="Verdana"/>
        </w:rPr>
        <w:t>In grades 1-2, students build upon these skills by justifying what they are thinking. For example: “I think ________ because _______.” The collaborative conversations are becoming academic conversations.</w:t>
      </w:r>
    </w:p>
    <w:p w14:paraId="6D0CACDF" w14:textId="003C63AE" w:rsidR="00347AF9" w:rsidRPr="00F820F9" w:rsidRDefault="00347AF9" w:rsidP="00E52DCE">
      <w:pPr>
        <w:pStyle w:val="NormalWeb"/>
        <w:spacing w:before="0" w:beforeAutospacing="0" w:after="0" w:afterAutospacing="0"/>
        <w:rPr>
          <w:rFonts w:ascii="Verdana" w:hAnsi="Verdana"/>
        </w:rPr>
      </w:pPr>
      <w:r w:rsidRPr="00F820F9">
        <w:rPr>
          <w:rFonts w:ascii="Verdana" w:hAnsi="Verdana"/>
        </w:rPr>
        <w:t xml:space="preserve">In grades 3-12, students engage in academic conversations discussing claims and justifying their reasoning, refining and applying skills. </w:t>
      </w:r>
    </w:p>
    <w:p w14:paraId="550D4DF0" w14:textId="654E83EE" w:rsidR="00347AF9" w:rsidRPr="00F820F9" w:rsidRDefault="00347AF9" w:rsidP="00E52DCE">
      <w:pPr>
        <w:pStyle w:val="NormalWeb"/>
        <w:spacing w:before="0" w:beforeAutospacing="0" w:after="0" w:afterAutospacing="0"/>
        <w:rPr>
          <w:rFonts w:ascii="Verdana" w:hAnsi="Verdana"/>
        </w:rPr>
      </w:pPr>
      <w:r w:rsidRPr="00F820F9">
        <w:rPr>
          <w:rFonts w:ascii="Verdana" w:hAnsi="Verdana"/>
        </w:rPr>
        <w:t>Students build on ideas, propel the conversation, and support claims and counterclaims with evidence.</w:t>
      </w:r>
    </w:p>
    <w:p w14:paraId="1D901C7F" w14:textId="18551094" w:rsidR="00347AF9" w:rsidRPr="00F820F9" w:rsidRDefault="00E57703" w:rsidP="006E4FBE">
      <w:pPr>
        <w:spacing w:before="240"/>
        <w:rPr>
          <w:rFonts w:eastAsia="Times New Roman"/>
          <w:sz w:val="24"/>
        </w:rPr>
      </w:pPr>
      <w:hyperlink r:id="rId91" w:history="1">
        <w:r w:rsidR="00347AF9" w:rsidRPr="00F820F9">
          <w:rPr>
            <w:rStyle w:val="Hyperlink"/>
            <w:rFonts w:eastAsia="Times New Roman"/>
            <w:sz w:val="24"/>
          </w:rPr>
          <w:t>ELA.K12.EE.5.1:</w:t>
        </w:r>
      </w:hyperlink>
      <w:r w:rsidR="00347AF9" w:rsidRPr="00F820F9">
        <w:rPr>
          <w:rFonts w:eastAsia="Times New Roman"/>
          <w:sz w:val="24"/>
        </w:rPr>
        <w:t xml:space="preserve"> Use the accepted rules governing a specific format to create quality work.</w:t>
      </w:r>
    </w:p>
    <w:p w14:paraId="10283F92" w14:textId="775D5CE9" w:rsidR="00347AF9" w:rsidRPr="00F820F9" w:rsidRDefault="00347AF9" w:rsidP="00347AF9">
      <w:pPr>
        <w:rPr>
          <w:rFonts w:eastAsia="Times New Roman"/>
          <w:sz w:val="24"/>
        </w:rPr>
      </w:pPr>
      <w:r w:rsidRPr="00F820F9">
        <w:rPr>
          <w:rStyle w:val="Strong"/>
          <w:rFonts w:eastAsia="Times New Roman"/>
          <w:sz w:val="24"/>
        </w:rPr>
        <w:t>Clarifications:</w:t>
      </w:r>
      <w:r w:rsidRPr="00F820F9">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050D2304" w14:textId="2CE8107E" w:rsidR="00347AF9" w:rsidRPr="00F820F9" w:rsidRDefault="00E57703" w:rsidP="006E4FBE">
      <w:pPr>
        <w:spacing w:before="240"/>
        <w:rPr>
          <w:rFonts w:eastAsia="Times New Roman"/>
          <w:sz w:val="24"/>
        </w:rPr>
      </w:pPr>
      <w:hyperlink r:id="rId92" w:history="1">
        <w:r w:rsidR="00347AF9" w:rsidRPr="00F820F9">
          <w:rPr>
            <w:rStyle w:val="Hyperlink"/>
            <w:rFonts w:eastAsia="Times New Roman"/>
            <w:sz w:val="24"/>
          </w:rPr>
          <w:t>ELA.K12.EE.6.1:</w:t>
        </w:r>
      </w:hyperlink>
      <w:r w:rsidR="00347AF9" w:rsidRPr="00F820F9">
        <w:rPr>
          <w:rFonts w:eastAsia="Times New Roman"/>
          <w:sz w:val="24"/>
        </w:rPr>
        <w:t xml:space="preserve"> Use appropriate voice and tone when speaking or writing.</w:t>
      </w:r>
    </w:p>
    <w:p w14:paraId="67652CE6" w14:textId="40227F57" w:rsidR="00347AF9" w:rsidRPr="00F820F9" w:rsidRDefault="00347AF9" w:rsidP="00347AF9">
      <w:pPr>
        <w:rPr>
          <w:rFonts w:eastAsia="Times New Roman"/>
          <w:sz w:val="24"/>
        </w:rPr>
      </w:pPr>
      <w:r w:rsidRPr="00F820F9">
        <w:rPr>
          <w:rStyle w:val="Strong"/>
          <w:rFonts w:eastAsia="Times New Roman"/>
          <w:sz w:val="24"/>
        </w:rPr>
        <w:t>Clarifications:</w:t>
      </w:r>
      <w:r w:rsidRPr="00F820F9">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2B0C6F52" w14:textId="494BB0C9" w:rsidR="00347AF9" w:rsidRPr="00F820F9" w:rsidRDefault="00E57703" w:rsidP="006E4FBE">
      <w:pPr>
        <w:spacing w:before="240"/>
        <w:rPr>
          <w:rFonts w:eastAsia="Times New Roman"/>
          <w:sz w:val="24"/>
        </w:rPr>
      </w:pPr>
      <w:hyperlink r:id="rId93" w:history="1">
        <w:r w:rsidR="00347AF9" w:rsidRPr="00F820F9">
          <w:rPr>
            <w:rStyle w:val="Hyperlink"/>
            <w:rFonts w:eastAsia="Times New Roman"/>
            <w:sz w:val="24"/>
          </w:rPr>
          <w:t>ELD.K12.ELL.MA.1:</w:t>
        </w:r>
      </w:hyperlink>
      <w:r w:rsidR="00347AF9" w:rsidRPr="00F820F9">
        <w:rPr>
          <w:rFonts w:eastAsia="Times New Roman"/>
          <w:sz w:val="24"/>
        </w:rPr>
        <w:t xml:space="preserve"> English language learners communicate information, ideas and concepts necessary for academic success in the content area of Mathematics.</w:t>
      </w:r>
    </w:p>
    <w:p w14:paraId="1B41D218" w14:textId="66A1CAF0" w:rsidR="00347AF9" w:rsidRPr="00F820F9" w:rsidRDefault="00E57703" w:rsidP="006E4FBE">
      <w:pPr>
        <w:spacing w:before="240"/>
        <w:rPr>
          <w:rFonts w:eastAsia="Times New Roman"/>
          <w:sz w:val="24"/>
        </w:rPr>
      </w:pPr>
      <w:hyperlink r:id="rId94" w:history="1">
        <w:r w:rsidR="00347AF9" w:rsidRPr="00F820F9">
          <w:rPr>
            <w:rStyle w:val="Hyperlink"/>
            <w:rFonts w:eastAsia="Times New Roman"/>
            <w:sz w:val="24"/>
          </w:rPr>
          <w:t>ELD.K12.ELL.SI.1:</w:t>
        </w:r>
      </w:hyperlink>
      <w:r w:rsidR="00347AF9" w:rsidRPr="00F820F9">
        <w:rPr>
          <w:rFonts w:eastAsia="Times New Roman"/>
          <w:sz w:val="24"/>
        </w:rPr>
        <w:t xml:space="preserve"> English language learners communicate for social and instructional purposes within the school setting.</w:t>
      </w:r>
    </w:p>
    <w:p w14:paraId="67F33CD7" w14:textId="3A1A0A3C" w:rsidR="00347AF9" w:rsidRDefault="00347AF9" w:rsidP="00347AF9">
      <w:pPr>
        <w:rPr>
          <w:rFonts w:eastAsia="Times New Roman"/>
          <w:sz w:val="24"/>
        </w:rPr>
      </w:pPr>
    </w:p>
    <w:sectPr w:rsidR="00347AF9" w:rsidSect="00AA2DFD">
      <w:pgSz w:w="15840" w:h="12240" w:orient="landscape"/>
      <w:pgMar w:top="18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2AB1" w14:textId="77777777" w:rsidR="007F6465" w:rsidRDefault="007F6465" w:rsidP="00AA2DFD">
      <w:r>
        <w:separator/>
      </w:r>
    </w:p>
  </w:endnote>
  <w:endnote w:type="continuationSeparator" w:id="0">
    <w:p w14:paraId="5234267A" w14:textId="77777777" w:rsidR="007F6465" w:rsidRDefault="007F6465" w:rsidP="00AA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9427" w14:textId="77777777" w:rsidR="007F6465" w:rsidRDefault="007F6465" w:rsidP="00AA2DFD">
      <w:r>
        <w:separator/>
      </w:r>
    </w:p>
  </w:footnote>
  <w:footnote w:type="continuationSeparator" w:id="0">
    <w:p w14:paraId="1EF68752" w14:textId="77777777" w:rsidR="007F6465" w:rsidRDefault="007F6465" w:rsidP="00AA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E5F"/>
    <w:multiLevelType w:val="hybridMultilevel"/>
    <w:tmpl w:val="59EE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C542C"/>
    <w:multiLevelType w:val="multilevel"/>
    <w:tmpl w:val="A300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F3E58"/>
    <w:multiLevelType w:val="multilevel"/>
    <w:tmpl w:val="F01C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77225"/>
    <w:multiLevelType w:val="hybridMultilevel"/>
    <w:tmpl w:val="75060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96C2E"/>
    <w:multiLevelType w:val="hybridMultilevel"/>
    <w:tmpl w:val="E13A2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80726"/>
    <w:multiLevelType w:val="hybridMultilevel"/>
    <w:tmpl w:val="F49CA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D57EE3"/>
    <w:multiLevelType w:val="hybridMultilevel"/>
    <w:tmpl w:val="4C0E3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CC745C"/>
    <w:multiLevelType w:val="hybridMultilevel"/>
    <w:tmpl w:val="99CA4C08"/>
    <w:lvl w:ilvl="0" w:tplc="E6BC4E98">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B206D"/>
    <w:multiLevelType w:val="hybridMultilevel"/>
    <w:tmpl w:val="7012F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7B7FD1"/>
    <w:multiLevelType w:val="multilevel"/>
    <w:tmpl w:val="8D9C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C52E2"/>
    <w:multiLevelType w:val="multilevel"/>
    <w:tmpl w:val="F6A4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32C52"/>
    <w:multiLevelType w:val="hybridMultilevel"/>
    <w:tmpl w:val="B590F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4355C6"/>
    <w:multiLevelType w:val="hybridMultilevel"/>
    <w:tmpl w:val="F8D6E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376F21"/>
    <w:multiLevelType w:val="hybridMultilevel"/>
    <w:tmpl w:val="3EE2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B35FBA"/>
    <w:multiLevelType w:val="hybridMultilevel"/>
    <w:tmpl w:val="B240F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AC626B"/>
    <w:multiLevelType w:val="hybridMultilevel"/>
    <w:tmpl w:val="D7708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CF28ED"/>
    <w:multiLevelType w:val="hybridMultilevel"/>
    <w:tmpl w:val="DB167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6712DB"/>
    <w:multiLevelType w:val="hybridMultilevel"/>
    <w:tmpl w:val="2716D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926433"/>
    <w:multiLevelType w:val="multilevel"/>
    <w:tmpl w:val="A1CE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4A76B8"/>
    <w:multiLevelType w:val="hybridMultilevel"/>
    <w:tmpl w:val="74BA9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B13DE1"/>
    <w:multiLevelType w:val="hybridMultilevel"/>
    <w:tmpl w:val="40508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2C36A6"/>
    <w:multiLevelType w:val="hybridMultilevel"/>
    <w:tmpl w:val="6E809A20"/>
    <w:lvl w:ilvl="0" w:tplc="E6BC4E98">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02C0A"/>
    <w:multiLevelType w:val="hybridMultilevel"/>
    <w:tmpl w:val="6F2A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05792"/>
    <w:multiLevelType w:val="hybridMultilevel"/>
    <w:tmpl w:val="C200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EE17D5"/>
    <w:multiLevelType w:val="multilevel"/>
    <w:tmpl w:val="D446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B4643"/>
    <w:multiLevelType w:val="hybridMultilevel"/>
    <w:tmpl w:val="875EC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314084"/>
    <w:multiLevelType w:val="multilevel"/>
    <w:tmpl w:val="8652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274D0D"/>
    <w:multiLevelType w:val="multilevel"/>
    <w:tmpl w:val="833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56F1A"/>
    <w:multiLevelType w:val="multilevel"/>
    <w:tmpl w:val="0FC6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273175"/>
    <w:multiLevelType w:val="hybridMultilevel"/>
    <w:tmpl w:val="232E1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2F332A"/>
    <w:multiLevelType w:val="multilevel"/>
    <w:tmpl w:val="04D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F003B4"/>
    <w:multiLevelType w:val="multilevel"/>
    <w:tmpl w:val="6AFC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5117A"/>
    <w:multiLevelType w:val="hybridMultilevel"/>
    <w:tmpl w:val="697AC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7B3472"/>
    <w:multiLevelType w:val="multilevel"/>
    <w:tmpl w:val="5714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5590F"/>
    <w:multiLevelType w:val="hybridMultilevel"/>
    <w:tmpl w:val="A572A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B53BE8"/>
    <w:multiLevelType w:val="hybridMultilevel"/>
    <w:tmpl w:val="CDE8B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E568D7"/>
    <w:multiLevelType w:val="hybridMultilevel"/>
    <w:tmpl w:val="BA723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4B6C76"/>
    <w:multiLevelType w:val="multilevel"/>
    <w:tmpl w:val="9540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4A6713"/>
    <w:multiLevelType w:val="multilevel"/>
    <w:tmpl w:val="FCC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193702"/>
    <w:multiLevelType w:val="hybridMultilevel"/>
    <w:tmpl w:val="FB603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166E07"/>
    <w:multiLevelType w:val="multilevel"/>
    <w:tmpl w:val="B018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920C1C"/>
    <w:multiLevelType w:val="hybridMultilevel"/>
    <w:tmpl w:val="7D1C3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0906211">
    <w:abstractNumId w:val="14"/>
  </w:num>
  <w:num w:numId="2" w16cid:durableId="1020275549">
    <w:abstractNumId w:val="40"/>
  </w:num>
  <w:num w:numId="3" w16cid:durableId="1757094113">
    <w:abstractNumId w:val="37"/>
  </w:num>
  <w:num w:numId="4" w16cid:durableId="1952780706">
    <w:abstractNumId w:val="26"/>
  </w:num>
  <w:num w:numId="5" w16cid:durableId="284698527">
    <w:abstractNumId w:val="10"/>
  </w:num>
  <w:num w:numId="6" w16cid:durableId="1294601392">
    <w:abstractNumId w:val="1"/>
  </w:num>
  <w:num w:numId="7" w16cid:durableId="1022440517">
    <w:abstractNumId w:val="38"/>
  </w:num>
  <w:num w:numId="8" w16cid:durableId="1059674416">
    <w:abstractNumId w:val="30"/>
  </w:num>
  <w:num w:numId="9" w16cid:durableId="800152414">
    <w:abstractNumId w:val="33"/>
  </w:num>
  <w:num w:numId="10" w16cid:durableId="682048452">
    <w:abstractNumId w:val="31"/>
  </w:num>
  <w:num w:numId="11" w16cid:durableId="1695225513">
    <w:abstractNumId w:val="28"/>
  </w:num>
  <w:num w:numId="12" w16cid:durableId="1632442735">
    <w:abstractNumId w:val="18"/>
  </w:num>
  <w:num w:numId="13" w16cid:durableId="986978382">
    <w:abstractNumId w:val="27"/>
  </w:num>
  <w:num w:numId="14" w16cid:durableId="2035306642">
    <w:abstractNumId w:val="9"/>
  </w:num>
  <w:num w:numId="15" w16cid:durableId="644699282">
    <w:abstractNumId w:val="2"/>
  </w:num>
  <w:num w:numId="16" w16cid:durableId="1019283686">
    <w:abstractNumId w:val="24"/>
  </w:num>
  <w:num w:numId="17" w16cid:durableId="124743407">
    <w:abstractNumId w:val="35"/>
  </w:num>
  <w:num w:numId="18" w16cid:durableId="1412120059">
    <w:abstractNumId w:val="21"/>
  </w:num>
  <w:num w:numId="19" w16cid:durableId="2002351413">
    <w:abstractNumId w:val="32"/>
  </w:num>
  <w:num w:numId="20" w16cid:durableId="2134594772">
    <w:abstractNumId w:val="7"/>
  </w:num>
  <w:num w:numId="21" w16cid:durableId="184750599">
    <w:abstractNumId w:val="15"/>
  </w:num>
  <w:num w:numId="22" w16cid:durableId="450322224">
    <w:abstractNumId w:val="12"/>
  </w:num>
  <w:num w:numId="23" w16cid:durableId="375932167">
    <w:abstractNumId w:val="19"/>
  </w:num>
  <w:num w:numId="24" w16cid:durableId="1334335704">
    <w:abstractNumId w:val="0"/>
  </w:num>
  <w:num w:numId="25" w16cid:durableId="41249762">
    <w:abstractNumId w:val="41"/>
  </w:num>
  <w:num w:numId="26" w16cid:durableId="2146268220">
    <w:abstractNumId w:val="36"/>
  </w:num>
  <w:num w:numId="27" w16cid:durableId="924996872">
    <w:abstractNumId w:val="6"/>
  </w:num>
  <w:num w:numId="28" w16cid:durableId="1384714804">
    <w:abstractNumId w:val="3"/>
  </w:num>
  <w:num w:numId="29" w16cid:durableId="629481604">
    <w:abstractNumId w:val="11"/>
  </w:num>
  <w:num w:numId="30" w16cid:durableId="1075316954">
    <w:abstractNumId w:val="4"/>
  </w:num>
  <w:num w:numId="31" w16cid:durableId="1343314341">
    <w:abstractNumId w:val="39"/>
  </w:num>
  <w:num w:numId="32" w16cid:durableId="1198280229">
    <w:abstractNumId w:val="17"/>
  </w:num>
  <w:num w:numId="33" w16cid:durableId="2004963306">
    <w:abstractNumId w:val="29"/>
  </w:num>
  <w:num w:numId="34" w16cid:durableId="843785267">
    <w:abstractNumId w:val="22"/>
  </w:num>
  <w:num w:numId="35" w16cid:durableId="1120345831">
    <w:abstractNumId w:val="20"/>
  </w:num>
  <w:num w:numId="36" w16cid:durableId="115875408">
    <w:abstractNumId w:val="13"/>
  </w:num>
  <w:num w:numId="37" w16cid:durableId="505172103">
    <w:abstractNumId w:val="34"/>
  </w:num>
  <w:num w:numId="38" w16cid:durableId="685206600">
    <w:abstractNumId w:val="16"/>
  </w:num>
  <w:num w:numId="39" w16cid:durableId="956524264">
    <w:abstractNumId w:val="8"/>
  </w:num>
  <w:num w:numId="40" w16cid:durableId="2106027612">
    <w:abstractNumId w:val="5"/>
  </w:num>
  <w:num w:numId="41" w16cid:durableId="2007827527">
    <w:abstractNumId w:val="25"/>
  </w:num>
  <w:num w:numId="42" w16cid:durableId="1022639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2"/>
    <w:rsid w:val="00066811"/>
    <w:rsid w:val="000D5191"/>
    <w:rsid w:val="000F57CB"/>
    <w:rsid w:val="001744A4"/>
    <w:rsid w:val="00187702"/>
    <w:rsid w:val="001D6699"/>
    <w:rsid w:val="001F3EA1"/>
    <w:rsid w:val="00257401"/>
    <w:rsid w:val="00283F28"/>
    <w:rsid w:val="002A0835"/>
    <w:rsid w:val="002F4400"/>
    <w:rsid w:val="002F6030"/>
    <w:rsid w:val="0031580F"/>
    <w:rsid w:val="00347AF9"/>
    <w:rsid w:val="003A2D28"/>
    <w:rsid w:val="003B0329"/>
    <w:rsid w:val="003B2C27"/>
    <w:rsid w:val="003D746D"/>
    <w:rsid w:val="003F0071"/>
    <w:rsid w:val="00404745"/>
    <w:rsid w:val="00497D54"/>
    <w:rsid w:val="004A503E"/>
    <w:rsid w:val="00592B9C"/>
    <w:rsid w:val="006073B9"/>
    <w:rsid w:val="00610E46"/>
    <w:rsid w:val="00635A23"/>
    <w:rsid w:val="006A3D55"/>
    <w:rsid w:val="006A405D"/>
    <w:rsid w:val="006C45CC"/>
    <w:rsid w:val="006D49C8"/>
    <w:rsid w:val="006D69D1"/>
    <w:rsid w:val="006E4FBE"/>
    <w:rsid w:val="007166AD"/>
    <w:rsid w:val="00740396"/>
    <w:rsid w:val="007A05B5"/>
    <w:rsid w:val="007B4F09"/>
    <w:rsid w:val="007F6465"/>
    <w:rsid w:val="00800DCA"/>
    <w:rsid w:val="008A76CF"/>
    <w:rsid w:val="008F50EA"/>
    <w:rsid w:val="00953CEA"/>
    <w:rsid w:val="00A4372F"/>
    <w:rsid w:val="00AA2DFD"/>
    <w:rsid w:val="00AA6784"/>
    <w:rsid w:val="00AF46E6"/>
    <w:rsid w:val="00AF6BE6"/>
    <w:rsid w:val="00B4329B"/>
    <w:rsid w:val="00BA2E52"/>
    <w:rsid w:val="00BD6967"/>
    <w:rsid w:val="00CC4132"/>
    <w:rsid w:val="00CD3E32"/>
    <w:rsid w:val="00CF3456"/>
    <w:rsid w:val="00D4261E"/>
    <w:rsid w:val="00DA2D6C"/>
    <w:rsid w:val="00DD1577"/>
    <w:rsid w:val="00E00190"/>
    <w:rsid w:val="00E016DF"/>
    <w:rsid w:val="00E14BBA"/>
    <w:rsid w:val="00E52DCE"/>
    <w:rsid w:val="00E57703"/>
    <w:rsid w:val="00E74F7A"/>
    <w:rsid w:val="00E87B04"/>
    <w:rsid w:val="00EA1863"/>
    <w:rsid w:val="00EE2924"/>
    <w:rsid w:val="00F21076"/>
    <w:rsid w:val="00F56DF2"/>
    <w:rsid w:val="00F60967"/>
    <w:rsid w:val="00F820F9"/>
    <w:rsid w:val="00F84CD2"/>
    <w:rsid w:val="00F91A3A"/>
    <w:rsid w:val="00FE26BB"/>
    <w:rsid w:val="00FF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A01EA"/>
  <w15:chartTrackingRefBased/>
  <w15:docId w15:val="{8CA64A19-3A44-4339-ACD7-B54B8A8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F2"/>
    <w:pPr>
      <w:spacing w:after="0" w:line="240" w:lineRule="auto"/>
    </w:pPr>
    <w:rPr>
      <w:rFonts w:ascii="Verdana" w:eastAsiaTheme="minorEastAsia" w:hAnsi="Verdana" w:cs="Times New Roman"/>
      <w:szCs w:val="24"/>
    </w:rPr>
  </w:style>
  <w:style w:type="paragraph" w:styleId="Heading2">
    <w:name w:val="heading 2"/>
    <w:basedOn w:val="Normal"/>
    <w:link w:val="Heading2Char"/>
    <w:uiPriority w:val="9"/>
    <w:qFormat/>
    <w:rsid w:val="00347AF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347AF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347AF9"/>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DF2"/>
    <w:rPr>
      <w:color w:val="0000FF"/>
      <w:u w:val="single"/>
    </w:rPr>
  </w:style>
  <w:style w:type="table" w:styleId="TableGrid">
    <w:name w:val="Table Grid"/>
    <w:basedOn w:val="TableNormal"/>
    <w:uiPriority w:val="39"/>
    <w:rsid w:val="00F5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4BBA"/>
    <w:rPr>
      <w:b/>
      <w:bCs/>
    </w:rPr>
  </w:style>
  <w:style w:type="paragraph" w:styleId="NormalWeb">
    <w:name w:val="Normal (Web)"/>
    <w:basedOn w:val="Normal"/>
    <w:uiPriority w:val="99"/>
    <w:unhideWhenUsed/>
    <w:rsid w:val="00E14BBA"/>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347AF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347AF9"/>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347AF9"/>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635A23"/>
    <w:rPr>
      <w:color w:val="954F72" w:themeColor="followedHyperlink"/>
      <w:u w:val="single"/>
    </w:rPr>
  </w:style>
  <w:style w:type="character" w:styleId="UnresolvedMention">
    <w:name w:val="Unresolved Mention"/>
    <w:basedOn w:val="DefaultParagraphFont"/>
    <w:uiPriority w:val="99"/>
    <w:semiHidden/>
    <w:unhideWhenUsed/>
    <w:rsid w:val="00635A23"/>
    <w:rPr>
      <w:color w:val="605E5C"/>
      <w:shd w:val="clear" w:color="auto" w:fill="E1DFDD"/>
    </w:rPr>
  </w:style>
  <w:style w:type="paragraph" w:styleId="ListParagraph">
    <w:name w:val="List Paragraph"/>
    <w:basedOn w:val="Normal"/>
    <w:uiPriority w:val="34"/>
    <w:qFormat/>
    <w:rsid w:val="00CC4132"/>
    <w:pPr>
      <w:ind w:left="720"/>
      <w:contextualSpacing/>
    </w:pPr>
  </w:style>
  <w:style w:type="paragraph" w:styleId="Header">
    <w:name w:val="header"/>
    <w:basedOn w:val="Normal"/>
    <w:link w:val="HeaderChar"/>
    <w:uiPriority w:val="99"/>
    <w:unhideWhenUsed/>
    <w:rsid w:val="00AA2DFD"/>
    <w:pPr>
      <w:tabs>
        <w:tab w:val="center" w:pos="4680"/>
        <w:tab w:val="right" w:pos="9360"/>
      </w:tabs>
    </w:pPr>
  </w:style>
  <w:style w:type="character" w:customStyle="1" w:styleId="HeaderChar">
    <w:name w:val="Header Char"/>
    <w:basedOn w:val="DefaultParagraphFont"/>
    <w:link w:val="Header"/>
    <w:uiPriority w:val="99"/>
    <w:rsid w:val="00AA2DFD"/>
    <w:rPr>
      <w:rFonts w:ascii="Verdana" w:eastAsiaTheme="minorEastAsia" w:hAnsi="Verdana" w:cs="Times New Roman"/>
      <w:szCs w:val="24"/>
    </w:rPr>
  </w:style>
  <w:style w:type="paragraph" w:styleId="Footer">
    <w:name w:val="footer"/>
    <w:basedOn w:val="Normal"/>
    <w:link w:val="FooterChar"/>
    <w:uiPriority w:val="99"/>
    <w:unhideWhenUsed/>
    <w:rsid w:val="00AA2DFD"/>
    <w:pPr>
      <w:tabs>
        <w:tab w:val="center" w:pos="4680"/>
        <w:tab w:val="right" w:pos="9360"/>
      </w:tabs>
    </w:pPr>
  </w:style>
  <w:style w:type="character" w:customStyle="1" w:styleId="FooterChar">
    <w:name w:val="Footer Char"/>
    <w:basedOn w:val="DefaultParagraphFont"/>
    <w:link w:val="Footer"/>
    <w:uiPriority w:val="99"/>
    <w:rsid w:val="00AA2DFD"/>
    <w:rPr>
      <w:rFonts w:ascii="Verdana" w:eastAsiaTheme="minorEastAsia"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0573">
      <w:bodyDiv w:val="1"/>
      <w:marLeft w:val="0"/>
      <w:marRight w:val="0"/>
      <w:marTop w:val="0"/>
      <w:marBottom w:val="0"/>
      <w:divBdr>
        <w:top w:val="none" w:sz="0" w:space="0" w:color="auto"/>
        <w:left w:val="none" w:sz="0" w:space="0" w:color="auto"/>
        <w:bottom w:val="none" w:sz="0" w:space="0" w:color="auto"/>
        <w:right w:val="none" w:sz="0" w:space="0" w:color="auto"/>
      </w:divBdr>
    </w:div>
    <w:div w:id="400449451">
      <w:bodyDiv w:val="1"/>
      <w:marLeft w:val="0"/>
      <w:marRight w:val="0"/>
      <w:marTop w:val="0"/>
      <w:marBottom w:val="0"/>
      <w:divBdr>
        <w:top w:val="none" w:sz="0" w:space="0" w:color="auto"/>
        <w:left w:val="none" w:sz="0" w:space="0" w:color="auto"/>
        <w:bottom w:val="none" w:sz="0" w:space="0" w:color="auto"/>
        <w:right w:val="none" w:sz="0" w:space="0" w:color="auto"/>
      </w:divBdr>
      <w:divsChild>
        <w:div w:id="27610563">
          <w:marLeft w:val="0"/>
          <w:marRight w:val="0"/>
          <w:marTop w:val="0"/>
          <w:marBottom w:val="0"/>
          <w:divBdr>
            <w:top w:val="none" w:sz="0" w:space="0" w:color="auto"/>
            <w:left w:val="none" w:sz="0" w:space="0" w:color="auto"/>
            <w:bottom w:val="none" w:sz="0" w:space="0" w:color="auto"/>
            <w:right w:val="none" w:sz="0" w:space="0" w:color="auto"/>
          </w:divBdr>
          <w:divsChild>
            <w:div w:id="1758356267">
              <w:marLeft w:val="0"/>
              <w:marRight w:val="0"/>
              <w:marTop w:val="0"/>
              <w:marBottom w:val="0"/>
              <w:divBdr>
                <w:top w:val="none" w:sz="0" w:space="0" w:color="auto"/>
                <w:left w:val="none" w:sz="0" w:space="0" w:color="auto"/>
                <w:bottom w:val="none" w:sz="0" w:space="0" w:color="auto"/>
                <w:right w:val="none" w:sz="0" w:space="0" w:color="auto"/>
              </w:divBdr>
              <w:divsChild>
                <w:div w:id="1637444124">
                  <w:marLeft w:val="-75"/>
                  <w:marRight w:val="-75"/>
                  <w:marTop w:val="0"/>
                  <w:marBottom w:val="0"/>
                  <w:divBdr>
                    <w:top w:val="none" w:sz="0" w:space="0" w:color="auto"/>
                    <w:left w:val="none" w:sz="0" w:space="0" w:color="auto"/>
                    <w:bottom w:val="none" w:sz="0" w:space="0" w:color="auto"/>
                    <w:right w:val="none" w:sz="0" w:space="0" w:color="auto"/>
                  </w:divBdr>
                  <w:divsChild>
                    <w:div w:id="14071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104">
          <w:marLeft w:val="0"/>
          <w:marRight w:val="0"/>
          <w:marTop w:val="0"/>
          <w:marBottom w:val="0"/>
          <w:divBdr>
            <w:top w:val="none" w:sz="0" w:space="0" w:color="auto"/>
            <w:left w:val="none" w:sz="0" w:space="0" w:color="auto"/>
            <w:bottom w:val="none" w:sz="0" w:space="0" w:color="auto"/>
            <w:right w:val="none" w:sz="0" w:space="0" w:color="auto"/>
          </w:divBdr>
          <w:divsChild>
            <w:div w:id="1042637050">
              <w:marLeft w:val="0"/>
              <w:marRight w:val="0"/>
              <w:marTop w:val="0"/>
              <w:marBottom w:val="0"/>
              <w:divBdr>
                <w:top w:val="none" w:sz="0" w:space="0" w:color="auto"/>
                <w:left w:val="none" w:sz="0" w:space="0" w:color="auto"/>
                <w:bottom w:val="none" w:sz="0" w:space="0" w:color="auto"/>
                <w:right w:val="none" w:sz="0" w:space="0" w:color="auto"/>
              </w:divBdr>
              <w:divsChild>
                <w:div w:id="846601153">
                  <w:marLeft w:val="0"/>
                  <w:marRight w:val="0"/>
                  <w:marTop w:val="0"/>
                  <w:marBottom w:val="0"/>
                  <w:divBdr>
                    <w:top w:val="single" w:sz="6" w:space="0" w:color="BDBDBD"/>
                    <w:left w:val="single" w:sz="6" w:space="0" w:color="BDBDBD"/>
                    <w:bottom w:val="single" w:sz="6" w:space="0" w:color="BDBDBD"/>
                    <w:right w:val="single" w:sz="6" w:space="0" w:color="BDBDBD"/>
                  </w:divBdr>
                  <w:divsChild>
                    <w:div w:id="1064572784">
                      <w:marLeft w:val="0"/>
                      <w:marRight w:val="0"/>
                      <w:marTop w:val="150"/>
                      <w:marBottom w:val="0"/>
                      <w:divBdr>
                        <w:top w:val="none" w:sz="0" w:space="0" w:color="auto"/>
                        <w:left w:val="none" w:sz="0" w:space="0" w:color="auto"/>
                        <w:bottom w:val="none" w:sz="0" w:space="0" w:color="auto"/>
                        <w:right w:val="none" w:sz="0" w:space="0" w:color="auto"/>
                      </w:divBdr>
                      <w:divsChild>
                        <w:div w:id="692535344">
                          <w:marLeft w:val="0"/>
                          <w:marRight w:val="0"/>
                          <w:marTop w:val="0"/>
                          <w:marBottom w:val="150"/>
                          <w:divBdr>
                            <w:top w:val="none" w:sz="0" w:space="0" w:color="auto"/>
                            <w:left w:val="none" w:sz="0" w:space="0" w:color="auto"/>
                            <w:bottom w:val="none" w:sz="0" w:space="0" w:color="auto"/>
                            <w:right w:val="none" w:sz="0" w:space="0" w:color="auto"/>
                          </w:divBdr>
                          <w:divsChild>
                            <w:div w:id="1470171034">
                              <w:marLeft w:val="0"/>
                              <w:marRight w:val="0"/>
                              <w:marTop w:val="0"/>
                              <w:marBottom w:val="0"/>
                              <w:divBdr>
                                <w:top w:val="none" w:sz="0" w:space="0" w:color="auto"/>
                                <w:left w:val="none" w:sz="0" w:space="0" w:color="auto"/>
                                <w:bottom w:val="none" w:sz="0" w:space="0" w:color="auto"/>
                                <w:right w:val="none" w:sz="0" w:space="0" w:color="auto"/>
                              </w:divBdr>
                            </w:div>
                          </w:divsChild>
                        </w:div>
                        <w:div w:id="2015254956">
                          <w:marLeft w:val="0"/>
                          <w:marRight w:val="0"/>
                          <w:marTop w:val="0"/>
                          <w:marBottom w:val="450"/>
                          <w:divBdr>
                            <w:top w:val="none" w:sz="0" w:space="0" w:color="auto"/>
                            <w:left w:val="none" w:sz="0" w:space="0" w:color="auto"/>
                            <w:bottom w:val="none" w:sz="0" w:space="0" w:color="auto"/>
                            <w:right w:val="none" w:sz="0" w:space="0" w:color="auto"/>
                          </w:divBdr>
                          <w:divsChild>
                            <w:div w:id="2098012510">
                              <w:marLeft w:val="0"/>
                              <w:marRight w:val="0"/>
                              <w:marTop w:val="0"/>
                              <w:marBottom w:val="150"/>
                              <w:divBdr>
                                <w:top w:val="none" w:sz="0" w:space="0" w:color="auto"/>
                                <w:left w:val="none" w:sz="0" w:space="0" w:color="auto"/>
                                <w:bottom w:val="none" w:sz="0" w:space="0" w:color="auto"/>
                                <w:right w:val="none" w:sz="0" w:space="0" w:color="auto"/>
                              </w:divBdr>
                            </w:div>
                            <w:div w:id="5048250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2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reviewAccessPoint/Preview/18480" TargetMode="External"/><Relationship Id="rId21" Type="http://schemas.openxmlformats.org/officeDocument/2006/relationships/hyperlink" Target="https://www.accesstofls.org/core_curriculum_resources/Math/BEST/Element_Cards/Elementary/second/MA.2.AR.3.1_ADA.docx" TargetMode="External"/><Relationship Id="rId42" Type="http://schemas.openxmlformats.org/officeDocument/2006/relationships/hyperlink" Target="https://www.cpalms.org/PreviewAccessPoint/Preview/18479" TargetMode="External"/><Relationship Id="rId47" Type="http://schemas.openxmlformats.org/officeDocument/2006/relationships/hyperlink" Target="https://www.cpalms.org/PreviewAccessPoint/Preview/18472" TargetMode="External"/><Relationship Id="rId63" Type="http://schemas.openxmlformats.org/officeDocument/2006/relationships/hyperlink" Target="https://www.accesstofls.org/core_curriculum_resources/Math/BEST/Element_Cards/Elementary/second/MA.2.NSO.1.3_ADA.docx" TargetMode="External"/><Relationship Id="rId68" Type="http://schemas.openxmlformats.org/officeDocument/2006/relationships/hyperlink" Target="https://www.cpalms.org/PreviewAccessPoint/Preview/18459" TargetMode="External"/><Relationship Id="rId84" Type="http://schemas.openxmlformats.org/officeDocument/2006/relationships/hyperlink" Target="https://www.cpalms.org//PreviewStandard/Preview/15880" TargetMode="External"/><Relationship Id="rId89" Type="http://schemas.openxmlformats.org/officeDocument/2006/relationships/hyperlink" Target="https://www.cpalms.org//PreviewStandard/Preview/15203" TargetMode="External"/><Relationship Id="rId16" Type="http://schemas.openxmlformats.org/officeDocument/2006/relationships/hyperlink" Target="https://cpalmsmediaprod.blob.core.windows.net/uploads/docs/standards/best/ma/appendixa.pdf" TargetMode="External"/><Relationship Id="rId11" Type="http://schemas.openxmlformats.org/officeDocument/2006/relationships/hyperlink" Target="https://www.accesstofls.org/core_curriculum_resources/Math/BEST/Element_Cards/Elementary/second/MA.2.AR.1.1_ADA.docx" TargetMode="External"/><Relationship Id="rId32" Type="http://schemas.openxmlformats.org/officeDocument/2006/relationships/hyperlink" Target="https://www.cpalms.org//PreviewStandard/Preview/15300" TargetMode="External"/><Relationship Id="rId37" Type="http://schemas.openxmlformats.org/officeDocument/2006/relationships/hyperlink" Target="https://www.cpalms.org/PreviewAccessPoint/Preview/18477" TargetMode="External"/><Relationship Id="rId53" Type="http://schemas.openxmlformats.org/officeDocument/2006/relationships/hyperlink" Target="https://cpalmsmediaprod.blob.core.windows.net/uploads/docs/standards/best/ma/appendixa.pdf" TargetMode="External"/><Relationship Id="rId58" Type="http://schemas.openxmlformats.org/officeDocument/2006/relationships/hyperlink" Target="https://www.cpalms.org//PreviewStandard/Preview/15281" TargetMode="External"/><Relationship Id="rId74" Type="http://schemas.openxmlformats.org/officeDocument/2006/relationships/hyperlink" Target="https://www.cpalms.org/PreviewAccessPoint/Preview/18461" TargetMode="External"/><Relationship Id="rId79" Type="http://schemas.openxmlformats.org/officeDocument/2006/relationships/hyperlink" Target="https://www.cpalms.org//PreviewStandard/Preview/15875" TargetMode="External"/><Relationship Id="rId5" Type="http://schemas.openxmlformats.org/officeDocument/2006/relationships/footnotes" Target="footnotes.xml"/><Relationship Id="rId90" Type="http://schemas.openxmlformats.org/officeDocument/2006/relationships/hyperlink" Target="https://www.cpalms.org//PreviewStandard/Preview/15204" TargetMode="External"/><Relationship Id="rId95" Type="http://schemas.openxmlformats.org/officeDocument/2006/relationships/fontTable" Target="fontTable.xml"/><Relationship Id="rId22" Type="http://schemas.openxmlformats.org/officeDocument/2006/relationships/hyperlink" Target="https://www.cpalms.org//PreviewStandard/Preview/15294" TargetMode="External"/><Relationship Id="rId27" Type="http://schemas.openxmlformats.org/officeDocument/2006/relationships/hyperlink" Target="https://www.cpalms.org//PreviewStandard/Preview/15306" TargetMode="External"/><Relationship Id="rId43" Type="http://schemas.openxmlformats.org/officeDocument/2006/relationships/hyperlink" Target="https://www.cpalms.org//PreviewStandard/Preview/15295" TargetMode="External"/><Relationship Id="rId48" Type="http://schemas.openxmlformats.org/officeDocument/2006/relationships/hyperlink" Target="https://www.cpalms.org//PreviewStandard/Preview/15297" TargetMode="External"/><Relationship Id="rId64" Type="http://schemas.openxmlformats.org/officeDocument/2006/relationships/hyperlink" Target="https://www.cpalms.org//PreviewStandard/Preview/15283" TargetMode="External"/><Relationship Id="rId69" Type="http://schemas.openxmlformats.org/officeDocument/2006/relationships/hyperlink" Target="https://www.accesstofls.org/core_curriculum_resources/Math/BEST/Element_Cards/Elementary/second/MA.2.NSO.2.1_ADA.docx" TargetMode="External"/><Relationship Id="rId8" Type="http://schemas.openxmlformats.org/officeDocument/2006/relationships/hyperlink" Target="https://www.cpalms.org//PreviewStandard/Preview/15290" TargetMode="External"/><Relationship Id="rId51" Type="http://schemas.openxmlformats.org/officeDocument/2006/relationships/hyperlink" Target="https://www.cpalms.org/PreviewAccessPoint/Preview/18473" TargetMode="External"/><Relationship Id="rId72" Type="http://schemas.openxmlformats.org/officeDocument/2006/relationships/hyperlink" Target="https://www.accesstofls.org/core_curriculum_resources/Math/BEST/Element_Cards/Elementary/second/MA.2.NSO.2.2_ADA.docx" TargetMode="External"/><Relationship Id="rId80" Type="http://schemas.openxmlformats.org/officeDocument/2006/relationships/hyperlink" Target="https://www.cpalms.org//PreviewStandard/Preview/15876" TargetMode="External"/><Relationship Id="rId85" Type="http://schemas.openxmlformats.org/officeDocument/2006/relationships/hyperlink" Target="https://www.cpalms.org//PreviewStandard/Preview/15881" TargetMode="External"/><Relationship Id="rId93" Type="http://schemas.openxmlformats.org/officeDocument/2006/relationships/hyperlink" Target="https://www.cpalms.org//PreviewStandard/Preview/8642" TargetMode="External"/><Relationship Id="rId3" Type="http://schemas.openxmlformats.org/officeDocument/2006/relationships/settings" Target="settings.xml"/><Relationship Id="rId12" Type="http://schemas.openxmlformats.org/officeDocument/2006/relationships/hyperlink" Target="https://www.cpalms.org//PreviewStandard/Preview/15291" TargetMode="External"/><Relationship Id="rId17" Type="http://schemas.openxmlformats.org/officeDocument/2006/relationships/hyperlink" Target="https://www.cpalms.org/PreviewAccessPoint/Preview/18466" TargetMode="External"/><Relationship Id="rId25" Type="http://schemas.openxmlformats.org/officeDocument/2006/relationships/hyperlink" Target="https://www.cpalms.org//PreviewStandard/Preview/15305" TargetMode="External"/><Relationship Id="rId33" Type="http://schemas.openxmlformats.org/officeDocument/2006/relationships/hyperlink" Target="https://www.cpalms.org/PreviewAccessPoint/Preview/18475" TargetMode="External"/><Relationship Id="rId38" Type="http://schemas.openxmlformats.org/officeDocument/2006/relationships/hyperlink" Target="https://www.cpalms.org//PreviewStandard/Preview/15303" TargetMode="External"/><Relationship Id="rId46" Type="http://schemas.openxmlformats.org/officeDocument/2006/relationships/hyperlink" Target="https://www.cpalms.org//PreviewStandard/Preview/15296" TargetMode="External"/><Relationship Id="rId59" Type="http://schemas.openxmlformats.org/officeDocument/2006/relationships/hyperlink" Target="https://www.cpalms.org/PreviewAccessPoint/Preview/18456" TargetMode="External"/><Relationship Id="rId67" Type="http://schemas.openxmlformats.org/officeDocument/2006/relationships/hyperlink" Target="https://www.cpalms.org//PreviewStandard/Preview/15284" TargetMode="External"/><Relationship Id="rId20" Type="http://schemas.openxmlformats.org/officeDocument/2006/relationships/hyperlink" Target="https://www.cpalms.org/PreviewAccessPoint/Preview/18467" TargetMode="External"/><Relationship Id="rId41" Type="http://schemas.openxmlformats.org/officeDocument/2006/relationships/hyperlink" Target="https://cpalmsmediaprod.blob.core.windows.net/uploads/docs/standards/best/ma/appendixd.pdf" TargetMode="External"/><Relationship Id="rId54" Type="http://schemas.openxmlformats.org/officeDocument/2006/relationships/hyperlink" Target="https://www.cpalms.org/PreviewAccessPoint/Preview/18474" TargetMode="External"/><Relationship Id="rId62" Type="http://schemas.openxmlformats.org/officeDocument/2006/relationships/hyperlink" Target="https://www.cpalms.org/PreviewAccessPoint/Preview/18457" TargetMode="External"/><Relationship Id="rId70" Type="http://schemas.openxmlformats.org/officeDocument/2006/relationships/hyperlink" Target="https://www.cpalms.org//PreviewStandard/Preview/15285" TargetMode="External"/><Relationship Id="rId75" Type="http://schemas.openxmlformats.org/officeDocument/2006/relationships/hyperlink" Target="https://www.accesstofls.org/core_curriculum_resources/Math/BEST/Element_Cards/Elementary/second/MA.2.NSO.2.3_ADA.docx" TargetMode="External"/><Relationship Id="rId83" Type="http://schemas.openxmlformats.org/officeDocument/2006/relationships/hyperlink" Target="https://www.cpalms.org//PreviewStandard/Preview/15879" TargetMode="External"/><Relationship Id="rId88" Type="http://schemas.openxmlformats.org/officeDocument/2006/relationships/hyperlink" Target="https://cpalmsmediaprod.blob.core.windows.net/uploads/docs/standards/best/la/appendixb.pdf" TargetMode="External"/><Relationship Id="rId91" Type="http://schemas.openxmlformats.org/officeDocument/2006/relationships/hyperlink" Target="https://www.cpalms.org//PreviewStandard/Preview/15205"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palms.org//PreviewStandard/Preview/15292" TargetMode="External"/><Relationship Id="rId23" Type="http://schemas.openxmlformats.org/officeDocument/2006/relationships/hyperlink" Target="https://www.cpalms.org/PreviewAccessPoint/Preview/18468" TargetMode="External"/><Relationship Id="rId28" Type="http://schemas.openxmlformats.org/officeDocument/2006/relationships/hyperlink" Target="https://www.cpalms.org/PreviewAccessPoint/Preview/18481" TargetMode="External"/><Relationship Id="rId36" Type="http://schemas.openxmlformats.org/officeDocument/2006/relationships/hyperlink" Target="https://www.cpalms.org//PreviewStandard/Preview/15302" TargetMode="External"/><Relationship Id="rId49" Type="http://schemas.openxmlformats.org/officeDocument/2006/relationships/hyperlink" Target="https://www.cpalms.org/PreviewAccessPoint/Preview/18471" TargetMode="External"/><Relationship Id="rId57" Type="http://schemas.openxmlformats.org/officeDocument/2006/relationships/hyperlink" Target="https://www.accesstofls.org/core_curriculum_resources/Math/BEST/Element_Cards/Elementary/second/MA.2.NSO.1.1_ADA.docx" TargetMode="External"/><Relationship Id="rId10" Type="http://schemas.openxmlformats.org/officeDocument/2006/relationships/hyperlink" Target="https://www.cpalms.org/PreviewAccessPoint/Preview/18464" TargetMode="External"/><Relationship Id="rId31" Type="http://schemas.openxmlformats.org/officeDocument/2006/relationships/hyperlink" Target="https://www.cpalms.org//PreviewStandard/Preview/15873" TargetMode="External"/><Relationship Id="rId44" Type="http://schemas.openxmlformats.org/officeDocument/2006/relationships/hyperlink" Target="https://www.cpalms.org/PreviewAccessPoint/Preview/18469" TargetMode="External"/><Relationship Id="rId52" Type="http://schemas.openxmlformats.org/officeDocument/2006/relationships/hyperlink" Target="https://www.cpalms.org//PreviewStandard/Preview/15299" TargetMode="External"/><Relationship Id="rId60" Type="http://schemas.openxmlformats.org/officeDocument/2006/relationships/hyperlink" Target="https://www.accesstofls.org/core_curriculum_resources/Math/BEST/Element_Cards/Elementary/second/MA.2.NSO.1.2_ADA.docx" TargetMode="External"/><Relationship Id="rId65" Type="http://schemas.openxmlformats.org/officeDocument/2006/relationships/hyperlink" Target="https://www.cpalms.org/PreviewAccessPoint/Preview/18458" TargetMode="External"/><Relationship Id="rId73" Type="http://schemas.openxmlformats.org/officeDocument/2006/relationships/hyperlink" Target="https://www.cpalms.org//PreviewStandard/Preview/15286" TargetMode="External"/><Relationship Id="rId78" Type="http://schemas.openxmlformats.org/officeDocument/2006/relationships/hyperlink" Target="https://www.accesstofls.org/core_curriculum_resources/Math/BEST/Element_Cards/Elementary/second/MA.2.NSO.2.4_ADA.docx" TargetMode="External"/><Relationship Id="rId81" Type="http://schemas.openxmlformats.org/officeDocument/2006/relationships/hyperlink" Target="https://www.cpalms.org//PreviewStandard/Preview/15877" TargetMode="External"/><Relationship Id="rId86" Type="http://schemas.openxmlformats.org/officeDocument/2006/relationships/hyperlink" Target="https://www.cpalms.org//PreviewStandard/Preview/15201" TargetMode="External"/><Relationship Id="rId94" Type="http://schemas.openxmlformats.org/officeDocument/2006/relationships/hyperlink" Target="https://www.cpalms.org//PreviewStandard/Preview/8640" TargetMode="External"/><Relationship Id="rId4" Type="http://schemas.openxmlformats.org/officeDocument/2006/relationships/webSettings" Target="webSettings.xml"/><Relationship Id="rId9" Type="http://schemas.openxmlformats.org/officeDocument/2006/relationships/hyperlink" Target="https://cpalmsmediaprod.blob.core.windows.net/uploads/docs/standards/best/ma/appendixa.pdf" TargetMode="External"/><Relationship Id="rId13" Type="http://schemas.openxmlformats.org/officeDocument/2006/relationships/hyperlink" Target="https://www.cpalms.org/PreviewAccessPoint/Preview/18465" TargetMode="External"/><Relationship Id="rId18" Type="http://schemas.openxmlformats.org/officeDocument/2006/relationships/hyperlink" Target="https://www.accesstofls.org/core_curriculum_resources/Math/BEST/Element_Cards/Elementary/second/MA.2.AR.2.2_ADA.docx" TargetMode="External"/><Relationship Id="rId39" Type="http://schemas.openxmlformats.org/officeDocument/2006/relationships/hyperlink" Target="https://www.cpalms.org/PreviewAccessPoint/Preview/18478" TargetMode="External"/><Relationship Id="rId34" Type="http://schemas.openxmlformats.org/officeDocument/2006/relationships/hyperlink" Target="https://www.cpalms.org//PreviewStandard/Preview/15301" TargetMode="External"/><Relationship Id="rId50" Type="http://schemas.openxmlformats.org/officeDocument/2006/relationships/hyperlink" Target="https://www.cpalms.org//PreviewStandard/Preview/15298" TargetMode="External"/><Relationship Id="rId55" Type="http://schemas.openxmlformats.org/officeDocument/2006/relationships/hyperlink" Target="https://www.cpalms.org//PreviewStandard/Preview/15280" TargetMode="External"/><Relationship Id="rId76" Type="http://schemas.openxmlformats.org/officeDocument/2006/relationships/hyperlink" Target="https://www.cpalms.org//PreviewStandard/Preview/15287" TargetMode="External"/><Relationship Id="rId7" Type="http://schemas.openxmlformats.org/officeDocument/2006/relationships/image" Target="media/image1.jpeg"/><Relationship Id="rId71" Type="http://schemas.openxmlformats.org/officeDocument/2006/relationships/hyperlink" Target="https://www.cpalms.org/PreviewAccessPoint/Preview/18460" TargetMode="External"/><Relationship Id="rId92" Type="http://schemas.openxmlformats.org/officeDocument/2006/relationships/hyperlink" Target="https://www.cpalms.org//PreviewStandard/Preview/15206" TargetMode="External"/><Relationship Id="rId2" Type="http://schemas.openxmlformats.org/officeDocument/2006/relationships/styles" Target="styles.xml"/><Relationship Id="rId29" Type="http://schemas.openxmlformats.org/officeDocument/2006/relationships/hyperlink" Target="https://www.cpalms.org//PreviewStandard/Preview/15872" TargetMode="External"/><Relationship Id="rId24" Type="http://schemas.openxmlformats.org/officeDocument/2006/relationships/hyperlink" Target="https://www.accesstofls.org/core_curriculum_resources/Math/BEST/Element_Cards/Elementary/second/MA.2.AR.3.2_ADA.docx" TargetMode="External"/><Relationship Id="rId40" Type="http://schemas.openxmlformats.org/officeDocument/2006/relationships/hyperlink" Target="https://www.cpalms.org//PreviewStandard/Preview/15304" TargetMode="External"/><Relationship Id="rId45" Type="http://schemas.openxmlformats.org/officeDocument/2006/relationships/hyperlink" Target="https://www.cpalms.org/PreviewAccessPoint/Preview/18470" TargetMode="External"/><Relationship Id="rId66" Type="http://schemas.openxmlformats.org/officeDocument/2006/relationships/hyperlink" Target="https://www.accesstofls.org/core_curriculum_resources/Math/BEST/Element_Cards/Elementary/second/MA.2.NSO.1.4_ADA.docx" TargetMode="External"/><Relationship Id="rId87" Type="http://schemas.openxmlformats.org/officeDocument/2006/relationships/hyperlink" Target="https://www.cpalms.org//PreviewStandard/Preview/15202" TargetMode="External"/><Relationship Id="rId61" Type="http://schemas.openxmlformats.org/officeDocument/2006/relationships/hyperlink" Target="https://www.cpalms.org//PreviewStandard/Preview/15282" TargetMode="External"/><Relationship Id="rId82" Type="http://schemas.openxmlformats.org/officeDocument/2006/relationships/hyperlink" Target="https://www.cpalms.org//PreviewStandard/Preview/15878" TargetMode="External"/><Relationship Id="rId19" Type="http://schemas.openxmlformats.org/officeDocument/2006/relationships/hyperlink" Target="https://www.cpalms.org//PreviewStandard/Preview/15293" TargetMode="External"/><Relationship Id="rId14" Type="http://schemas.openxmlformats.org/officeDocument/2006/relationships/hyperlink" Target="https://www.accesstofls.org/core_curriculum_resources/Math/BEST/Element_Cards/Elementary/second/MA.2.AR.2.1_ADA.docx" TargetMode="External"/><Relationship Id="rId30" Type="http://schemas.openxmlformats.org/officeDocument/2006/relationships/hyperlink" Target="https://www.cpalms.org/PreviewAccessPoint/Preview/18463" TargetMode="External"/><Relationship Id="rId35" Type="http://schemas.openxmlformats.org/officeDocument/2006/relationships/hyperlink" Target="https://www.cpalms.org/PreviewAccessPoint/Preview/18476" TargetMode="External"/><Relationship Id="rId56" Type="http://schemas.openxmlformats.org/officeDocument/2006/relationships/hyperlink" Target="https://www.cpalms.org/PreviewAccessPoint/Preview/18455" TargetMode="External"/><Relationship Id="rId77" Type="http://schemas.openxmlformats.org/officeDocument/2006/relationships/hyperlink" Target="https://www.cpalms.org/PreviewAccessPoint/Preview/18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1878</TotalTime>
  <Pages>27</Pages>
  <Words>6684</Words>
  <Characters>38102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48</cp:revision>
  <dcterms:created xsi:type="dcterms:W3CDTF">2022-02-23T13:56:00Z</dcterms:created>
  <dcterms:modified xsi:type="dcterms:W3CDTF">2024-03-04T18:11:00Z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41d9834014d3e884883ab7319f9c3384d60fd0d1fdee9cf9eed263c2f3ff089d</vt:lpwstr>
  </property>
</Properties>
</file>